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ED2" w:rsidRPr="00EB6D42" w:rsidRDefault="00136ED2" w:rsidP="00BB4CAA"/>
    <w:p w:rsidR="001F12EE" w:rsidRPr="00EB6D42" w:rsidRDefault="001F12EE" w:rsidP="001F12EE">
      <w:pPr>
        <w:jc w:val="right"/>
      </w:pPr>
      <w:r w:rsidRPr="00EB6D42">
        <w:t>Проект</w:t>
      </w:r>
    </w:p>
    <w:p w:rsidR="00C32BE7" w:rsidRPr="00EB6D42" w:rsidRDefault="00C32BE7" w:rsidP="001F12EE">
      <w:pPr>
        <w:jc w:val="right"/>
      </w:pPr>
    </w:p>
    <w:p w:rsidR="001F12EE" w:rsidRPr="00EB6D42" w:rsidRDefault="001F12EE" w:rsidP="001F12EE">
      <w:pPr>
        <w:jc w:val="center"/>
        <w:rPr>
          <w:rFonts w:eastAsia="Calibri"/>
          <w:b/>
          <w:lang w:eastAsia="en-US"/>
        </w:rPr>
      </w:pPr>
    </w:p>
    <w:p w:rsidR="00FA4613" w:rsidRPr="00EB6D42" w:rsidRDefault="00FA4613" w:rsidP="001F12EE">
      <w:pPr>
        <w:jc w:val="center"/>
        <w:rPr>
          <w:rFonts w:eastAsia="Calibri"/>
          <w:b/>
          <w:lang w:eastAsia="en-US"/>
        </w:rPr>
      </w:pPr>
    </w:p>
    <w:p w:rsidR="001F12EE" w:rsidRPr="00EB6D42" w:rsidRDefault="00C32BE7" w:rsidP="001F12EE">
      <w:pPr>
        <w:jc w:val="center"/>
        <w:rPr>
          <w:rFonts w:eastAsia="Calibri"/>
          <w:b/>
          <w:lang w:eastAsia="en-US"/>
        </w:rPr>
      </w:pPr>
      <w:r w:rsidRPr="00EB6D42">
        <w:rPr>
          <w:rFonts w:eastAsia="Calibri"/>
          <w:b/>
          <w:lang w:eastAsia="en-US"/>
        </w:rPr>
        <w:t>ЗАКОН</w:t>
      </w:r>
      <w:r w:rsidR="001F12EE" w:rsidRPr="00EB6D42">
        <w:rPr>
          <w:rFonts w:eastAsia="Calibri"/>
          <w:b/>
          <w:lang w:eastAsia="en-US"/>
        </w:rPr>
        <w:t xml:space="preserve">  КЫРГЫЗСКОЙ РЕСПУБЛИКИ</w:t>
      </w:r>
    </w:p>
    <w:p w:rsidR="001F12EE" w:rsidRPr="00EB6D42" w:rsidRDefault="001F12EE" w:rsidP="001F12EE"/>
    <w:p w:rsidR="001F12EE" w:rsidRPr="00EB6D42" w:rsidRDefault="001F12EE" w:rsidP="001F12EE">
      <w:pPr>
        <w:ind w:firstLine="568"/>
        <w:jc w:val="center"/>
        <w:rPr>
          <w:lang w:val="ky-KG"/>
        </w:rPr>
      </w:pPr>
      <w:r w:rsidRPr="00EB6D42">
        <w:rPr>
          <w:lang w:val="ky-KG"/>
        </w:rPr>
        <w:t xml:space="preserve">О внесении изменений в Закон Кыргызской Республики </w:t>
      </w:r>
    </w:p>
    <w:p w:rsidR="001F12EE" w:rsidRPr="00EB6D42" w:rsidRDefault="00C14433" w:rsidP="001F12EE">
      <w:pPr>
        <w:ind w:firstLine="568"/>
        <w:jc w:val="center"/>
        <w:rPr>
          <w:color w:val="000000" w:themeColor="text1"/>
        </w:rPr>
      </w:pPr>
      <w:r w:rsidRPr="00EB6D42">
        <w:rPr>
          <w:color w:val="000000" w:themeColor="text1"/>
        </w:rPr>
        <w:t>«Об актах гражданского состояния»</w:t>
      </w:r>
    </w:p>
    <w:p w:rsidR="00C32BE7" w:rsidRPr="00EB6D42" w:rsidRDefault="00C32BE7" w:rsidP="001F12EE">
      <w:pPr>
        <w:ind w:firstLine="568"/>
        <w:jc w:val="center"/>
        <w:rPr>
          <w:rFonts w:eastAsia="Calibri"/>
          <w:lang w:eastAsia="en-US"/>
        </w:rPr>
      </w:pPr>
    </w:p>
    <w:p w:rsidR="001F12EE" w:rsidRPr="00EB6D42" w:rsidRDefault="001F12EE" w:rsidP="001F12EE">
      <w:pPr>
        <w:jc w:val="center"/>
        <w:rPr>
          <w:lang w:val="ky-KG"/>
        </w:rPr>
      </w:pPr>
    </w:p>
    <w:p w:rsidR="001F12EE" w:rsidRPr="00EB6D42" w:rsidRDefault="001F12EE" w:rsidP="001F12EE">
      <w:pPr>
        <w:pStyle w:val="tkZagolovok5"/>
        <w:spacing w:before="0" w:after="0" w:line="240" w:lineRule="auto"/>
        <w:rPr>
          <w:rFonts w:ascii="Times New Roman" w:hAnsi="Times New Roman" w:cs="Times New Roman"/>
          <w:sz w:val="24"/>
          <w:szCs w:val="24"/>
        </w:rPr>
      </w:pPr>
      <w:r w:rsidRPr="00EB6D42">
        <w:rPr>
          <w:rFonts w:ascii="Times New Roman" w:hAnsi="Times New Roman" w:cs="Times New Roman"/>
          <w:sz w:val="24"/>
          <w:szCs w:val="24"/>
        </w:rPr>
        <w:t>Статья 1</w:t>
      </w:r>
    </w:p>
    <w:p w:rsidR="00A87948" w:rsidRPr="00EB6D42" w:rsidRDefault="00A87948" w:rsidP="001F12EE">
      <w:pPr>
        <w:pStyle w:val="tkZagolovok5"/>
        <w:spacing w:before="0" w:after="0" w:line="240" w:lineRule="auto"/>
        <w:rPr>
          <w:rFonts w:ascii="Times New Roman" w:hAnsi="Times New Roman" w:cs="Times New Roman"/>
          <w:sz w:val="24"/>
          <w:szCs w:val="24"/>
        </w:rPr>
      </w:pPr>
    </w:p>
    <w:p w:rsidR="001F12EE" w:rsidRPr="00EB6D42" w:rsidRDefault="001F12EE"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 xml:space="preserve">Внести в </w:t>
      </w:r>
      <w:r w:rsidRPr="00EB6D42">
        <w:rPr>
          <w:rFonts w:ascii="Times New Roman" w:hAnsi="Times New Roman" w:cs="Times New Roman"/>
          <w:sz w:val="24"/>
          <w:szCs w:val="24"/>
          <w:lang w:val="ky-KG"/>
        </w:rPr>
        <w:t xml:space="preserve">Закон Кыргызской Республики </w:t>
      </w:r>
      <w:r w:rsidR="00141D54" w:rsidRPr="00EB6D42">
        <w:rPr>
          <w:rFonts w:ascii="Times New Roman" w:eastAsia="Calibri" w:hAnsi="Times New Roman" w:cs="Times New Roman"/>
          <w:sz w:val="24"/>
          <w:szCs w:val="24"/>
          <w:lang w:eastAsia="en-US"/>
        </w:rPr>
        <w:t xml:space="preserve">«Об актах гражданского состояния» </w:t>
      </w:r>
      <w:r w:rsidRPr="00EB6D42">
        <w:rPr>
          <w:rFonts w:ascii="Times New Roman" w:eastAsia="Calibri" w:hAnsi="Times New Roman" w:cs="Times New Roman"/>
          <w:sz w:val="24"/>
          <w:szCs w:val="24"/>
          <w:lang w:eastAsia="en-US"/>
        </w:rPr>
        <w:t>(</w:t>
      </w:r>
      <w:r w:rsidR="00F74F2C" w:rsidRPr="00EB6D42">
        <w:rPr>
          <w:rFonts w:ascii="Times New Roman" w:eastAsia="Calibri" w:hAnsi="Times New Roman" w:cs="Times New Roman"/>
          <w:sz w:val="24"/>
          <w:szCs w:val="24"/>
          <w:lang w:val="ky-KG" w:eastAsia="en-US"/>
        </w:rPr>
        <w:t>газета "Эркин-Тоо" от 7 августа 2020 года № 62)</w:t>
      </w:r>
      <w:r w:rsidRPr="00EB6D42">
        <w:rPr>
          <w:rFonts w:ascii="Times New Roman" w:eastAsia="Calibri" w:hAnsi="Times New Roman" w:cs="Times New Roman"/>
          <w:sz w:val="24"/>
          <w:szCs w:val="24"/>
          <w:lang w:eastAsia="en-US"/>
        </w:rPr>
        <w:t>,</w:t>
      </w:r>
      <w:r w:rsidRPr="00EB6D42">
        <w:rPr>
          <w:rFonts w:ascii="Times New Roman" w:hAnsi="Times New Roman" w:cs="Times New Roman"/>
          <w:sz w:val="24"/>
          <w:szCs w:val="24"/>
        </w:rPr>
        <w:t xml:space="preserve"> следующие изменения:</w:t>
      </w:r>
    </w:p>
    <w:p w:rsidR="001F12EE" w:rsidRPr="00EB6D42" w:rsidRDefault="00F74F2C" w:rsidP="001F12EE">
      <w:pPr>
        <w:ind w:firstLine="567"/>
        <w:jc w:val="both"/>
      </w:pPr>
      <w:r w:rsidRPr="00EB6D42">
        <w:rPr>
          <w:lang w:val="ky-KG"/>
        </w:rPr>
        <w:t>1)</w:t>
      </w:r>
      <w:r w:rsidR="001F12EE" w:rsidRPr="00EB6D42">
        <w:t xml:space="preserve"> пункт 1 части 2 статьи 7 </w:t>
      </w:r>
      <w:r w:rsidR="00C32BE7" w:rsidRPr="00EB6D42">
        <w:rPr>
          <w:lang w:val="ky-KG"/>
        </w:rPr>
        <w:t>дополнить подпунктами</w:t>
      </w:r>
      <w:r w:rsidR="005975CC" w:rsidRPr="00EB6D42">
        <w:rPr>
          <w:lang w:val="ky-KG"/>
        </w:rPr>
        <w:t xml:space="preserve"> </w:t>
      </w:r>
      <w:r w:rsidR="005975CC" w:rsidRPr="00EB6D42">
        <w:t>«</w:t>
      </w:r>
      <w:r w:rsidR="001F12EE" w:rsidRPr="00EB6D42">
        <w:rPr>
          <w:lang w:val="ky-KG"/>
        </w:rPr>
        <w:t>е</w:t>
      </w:r>
      <w:r w:rsidR="005975CC" w:rsidRPr="00EB6D42">
        <w:t>»</w:t>
      </w:r>
      <w:r w:rsidR="005975CC" w:rsidRPr="00EB6D42">
        <w:rPr>
          <w:lang w:val="ky-KG"/>
        </w:rPr>
        <w:t xml:space="preserve"> и </w:t>
      </w:r>
      <w:r w:rsidR="005975CC" w:rsidRPr="00EB6D42">
        <w:t>«</w:t>
      </w:r>
      <w:r w:rsidR="005975CC" w:rsidRPr="00EB6D42">
        <w:rPr>
          <w:lang w:val="ky-KG"/>
        </w:rPr>
        <w:t>ж</w:t>
      </w:r>
      <w:r w:rsidR="005975CC" w:rsidRPr="00EB6D42">
        <w:t>»</w:t>
      </w:r>
      <w:r w:rsidR="001F12EE" w:rsidRPr="00EB6D42">
        <w:t xml:space="preserve"> следующего содержания:</w:t>
      </w:r>
    </w:p>
    <w:p w:rsidR="001F12EE" w:rsidRPr="00EB6D42" w:rsidRDefault="001F12EE"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е) удостоверение беженца;</w:t>
      </w:r>
    </w:p>
    <w:p w:rsidR="001F12EE" w:rsidRPr="00EB6D42" w:rsidRDefault="001F12EE" w:rsidP="001F12EE">
      <w:pPr>
        <w:pStyle w:val="tkTekst"/>
        <w:spacing w:after="0" w:line="240" w:lineRule="auto"/>
        <w:rPr>
          <w:rFonts w:ascii="Times New Roman" w:hAnsi="Times New Roman" w:cs="Times New Roman"/>
          <w:sz w:val="24"/>
          <w:szCs w:val="24"/>
          <w:lang w:val="ky-KG"/>
        </w:rPr>
      </w:pPr>
      <w:r w:rsidRPr="00EB6D42">
        <w:rPr>
          <w:rFonts w:ascii="Times New Roman" w:hAnsi="Times New Roman" w:cs="Times New Roman"/>
          <w:sz w:val="24"/>
          <w:szCs w:val="24"/>
        </w:rPr>
        <w:t>ж) свидетельство о рождении, при регистрации перемены ФИО для лиц, достигших 16-летнего возраста</w:t>
      </w:r>
      <w:r w:rsidR="002121B7" w:rsidRPr="00EB6D42">
        <w:rPr>
          <w:rFonts w:ascii="Times New Roman" w:hAnsi="Times New Roman" w:cs="Times New Roman"/>
          <w:sz w:val="24"/>
          <w:szCs w:val="24"/>
        </w:rPr>
        <w:t>, а так</w:t>
      </w:r>
      <w:r w:rsidRPr="00EB6D42">
        <w:rPr>
          <w:rFonts w:ascii="Times New Roman" w:hAnsi="Times New Roman" w:cs="Times New Roman"/>
          <w:sz w:val="24"/>
          <w:szCs w:val="24"/>
        </w:rPr>
        <w:t>же, не достигших совершеннолетия»</w:t>
      </w:r>
      <w:r w:rsidR="00F74F2C" w:rsidRPr="00EB6D42">
        <w:rPr>
          <w:rFonts w:ascii="Times New Roman" w:hAnsi="Times New Roman" w:cs="Times New Roman"/>
          <w:sz w:val="24"/>
          <w:szCs w:val="24"/>
          <w:lang w:val="ky-KG"/>
        </w:rPr>
        <w:t>;</w:t>
      </w:r>
    </w:p>
    <w:p w:rsidR="001F12EE" w:rsidRPr="00EB6D42" w:rsidRDefault="00F74F2C" w:rsidP="001F12EE">
      <w:pPr>
        <w:ind w:firstLine="567"/>
        <w:jc w:val="both"/>
      </w:pPr>
      <w:r w:rsidRPr="00EB6D42">
        <w:t>2)</w:t>
      </w:r>
      <w:r w:rsidR="001F12EE" w:rsidRPr="00EB6D42">
        <w:t xml:space="preserve"> пункт 2 части 2 статьи 7 </w:t>
      </w:r>
      <w:r w:rsidR="005C5F59" w:rsidRPr="00EB6D42">
        <w:rPr>
          <w:lang w:val="ky-KG"/>
        </w:rPr>
        <w:t xml:space="preserve">дополнить подпунктом </w:t>
      </w:r>
      <w:r w:rsidR="005C5F59" w:rsidRPr="00EB6D42">
        <w:t>«</w:t>
      </w:r>
      <w:r w:rsidR="001F12EE" w:rsidRPr="00EB6D42">
        <w:rPr>
          <w:lang w:val="ky-KG"/>
        </w:rPr>
        <w:t>ж</w:t>
      </w:r>
      <w:r w:rsidR="005C5F59" w:rsidRPr="00EB6D42">
        <w:t>»</w:t>
      </w:r>
      <w:r w:rsidR="001F12EE" w:rsidRPr="00EB6D42">
        <w:t xml:space="preserve"> следующего содержания:</w:t>
      </w:r>
    </w:p>
    <w:p w:rsidR="001F12EE" w:rsidRPr="00EB6D42" w:rsidRDefault="001F12EE"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«ж) удостоверение беженца.»;</w:t>
      </w:r>
    </w:p>
    <w:p w:rsidR="001F12EE" w:rsidRPr="00EB6D42" w:rsidRDefault="00D448B6"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3)</w:t>
      </w:r>
      <w:r w:rsidR="0048521E" w:rsidRPr="00EB6D42">
        <w:rPr>
          <w:rFonts w:ascii="Times New Roman" w:hAnsi="Times New Roman" w:cs="Times New Roman"/>
          <w:sz w:val="24"/>
          <w:szCs w:val="24"/>
        </w:rPr>
        <w:t xml:space="preserve"> </w:t>
      </w:r>
      <w:r w:rsidR="001F12EE" w:rsidRPr="00EB6D42">
        <w:rPr>
          <w:rFonts w:ascii="Times New Roman" w:hAnsi="Times New Roman" w:cs="Times New Roman"/>
          <w:sz w:val="24"/>
          <w:szCs w:val="24"/>
        </w:rPr>
        <w:t>подпункт 2 части 1 статьи 13 изложить в следующей редакции:</w:t>
      </w:r>
    </w:p>
    <w:p w:rsidR="001F12EE" w:rsidRPr="00EB6D42" w:rsidRDefault="001F12EE"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 xml:space="preserve">«2. </w:t>
      </w:r>
      <w:r w:rsidR="005E7A3B" w:rsidRPr="00EB6D42">
        <w:rPr>
          <w:rFonts w:ascii="Times New Roman" w:hAnsi="Times New Roman" w:cs="Times New Roman"/>
          <w:sz w:val="24"/>
          <w:szCs w:val="24"/>
        </w:rPr>
        <w:t>д</w:t>
      </w:r>
      <w:r w:rsidRPr="00EB6D42">
        <w:rPr>
          <w:rFonts w:ascii="Times New Roman" w:hAnsi="Times New Roman" w:cs="Times New Roman"/>
          <w:sz w:val="24"/>
          <w:szCs w:val="24"/>
        </w:rPr>
        <w:t>окументы</w:t>
      </w:r>
      <w:r w:rsidR="005E7A3B" w:rsidRPr="00EB6D42">
        <w:rPr>
          <w:rFonts w:ascii="Times New Roman" w:hAnsi="Times New Roman" w:cs="Times New Roman"/>
          <w:sz w:val="24"/>
          <w:szCs w:val="24"/>
        </w:rPr>
        <w:t>,</w:t>
      </w:r>
      <w:r w:rsidRPr="00EB6D42">
        <w:rPr>
          <w:rFonts w:ascii="Times New Roman" w:hAnsi="Times New Roman" w:cs="Times New Roman"/>
          <w:sz w:val="24"/>
          <w:szCs w:val="24"/>
        </w:rPr>
        <w:t xml:space="preserve"> удостоверяющие личность родителей ребенка (одного из родителей), свидетельство о заключении брака (документы, удостоверяющие личность матери, в случае отсутствия брака), либо документы</w:t>
      </w:r>
      <w:r w:rsidR="00ED365B">
        <w:rPr>
          <w:rFonts w:ascii="Times New Roman" w:hAnsi="Times New Roman" w:cs="Times New Roman"/>
          <w:sz w:val="24"/>
          <w:szCs w:val="24"/>
        </w:rPr>
        <w:t>,</w:t>
      </w:r>
      <w:r w:rsidRPr="00EB6D42">
        <w:rPr>
          <w:rFonts w:ascii="Times New Roman" w:hAnsi="Times New Roman" w:cs="Times New Roman"/>
          <w:sz w:val="24"/>
          <w:szCs w:val="24"/>
        </w:rPr>
        <w:t xml:space="preserve"> удостоверяющие личность близкого родственника, сотрудника территориального подразделения уполномоченного органа по защите детей;»;</w:t>
      </w:r>
    </w:p>
    <w:p w:rsidR="001F12EE" w:rsidRPr="00EB6D42" w:rsidRDefault="00013795"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4)</w:t>
      </w:r>
      <w:r w:rsidR="001F12EE" w:rsidRPr="00EB6D42">
        <w:rPr>
          <w:rFonts w:ascii="Times New Roman" w:hAnsi="Times New Roman" w:cs="Times New Roman"/>
          <w:sz w:val="24"/>
          <w:szCs w:val="24"/>
        </w:rPr>
        <w:t xml:space="preserve"> подпункт 3 статьи 16 после слов «лишения её родительских прав» дополнить словами «с согласия террит</w:t>
      </w:r>
      <w:r w:rsidR="00825610" w:rsidRPr="00EB6D42">
        <w:rPr>
          <w:rFonts w:ascii="Times New Roman" w:hAnsi="Times New Roman" w:cs="Times New Roman"/>
          <w:sz w:val="24"/>
          <w:szCs w:val="24"/>
        </w:rPr>
        <w:t>о</w:t>
      </w:r>
      <w:r w:rsidR="001F12EE" w:rsidRPr="00EB6D42">
        <w:rPr>
          <w:rFonts w:ascii="Times New Roman" w:hAnsi="Times New Roman" w:cs="Times New Roman"/>
          <w:sz w:val="24"/>
          <w:szCs w:val="24"/>
        </w:rPr>
        <w:t>риа</w:t>
      </w:r>
      <w:r w:rsidR="00825610" w:rsidRPr="00EB6D42">
        <w:rPr>
          <w:rFonts w:ascii="Times New Roman" w:hAnsi="Times New Roman" w:cs="Times New Roman"/>
          <w:sz w:val="24"/>
          <w:szCs w:val="24"/>
        </w:rPr>
        <w:t>л</w:t>
      </w:r>
      <w:r w:rsidR="001F12EE" w:rsidRPr="00EB6D42">
        <w:rPr>
          <w:rFonts w:ascii="Times New Roman" w:hAnsi="Times New Roman" w:cs="Times New Roman"/>
          <w:sz w:val="24"/>
          <w:szCs w:val="24"/>
        </w:rPr>
        <w:t>ьного подразделения уполномоченного государственного органа по защите детей;»</w:t>
      </w:r>
      <w:r w:rsidR="005E7A3B" w:rsidRPr="00EB6D42">
        <w:rPr>
          <w:rFonts w:ascii="Times New Roman" w:hAnsi="Times New Roman" w:cs="Times New Roman"/>
          <w:sz w:val="24"/>
          <w:szCs w:val="24"/>
        </w:rPr>
        <w:t>;</w:t>
      </w:r>
    </w:p>
    <w:p w:rsidR="001F12EE" w:rsidRPr="00EB6D42" w:rsidRDefault="00013795"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5)</w:t>
      </w:r>
      <w:r w:rsidR="001F12EE" w:rsidRPr="00EB6D42">
        <w:rPr>
          <w:rFonts w:ascii="Times New Roman" w:hAnsi="Times New Roman" w:cs="Times New Roman"/>
          <w:sz w:val="24"/>
          <w:szCs w:val="24"/>
        </w:rPr>
        <w:t xml:space="preserve"> статью 22 дополнить пунктом 6, следующего содержания:</w:t>
      </w:r>
    </w:p>
    <w:p w:rsidR="001F12EE" w:rsidRPr="00EB6D42" w:rsidRDefault="001F12EE"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 xml:space="preserve">«6. </w:t>
      </w:r>
      <w:r w:rsidRPr="00EB6D42">
        <w:rPr>
          <w:rFonts w:ascii="Times New Roman" w:hAnsi="Times New Roman" w:cs="Times New Roman"/>
          <w:sz w:val="24"/>
          <w:szCs w:val="24"/>
          <w:lang w:val="ky-KG"/>
        </w:rPr>
        <w:t xml:space="preserve">Государственная регистрация заключения брака гражданина Кыргызской Республики с иностранным гражданином или лицом без гражданства, производится </w:t>
      </w:r>
      <w:r w:rsidR="0087260C">
        <w:rPr>
          <w:rFonts w:ascii="Times New Roman" w:hAnsi="Times New Roman" w:cs="Times New Roman"/>
          <w:sz w:val="24"/>
          <w:szCs w:val="24"/>
          <w:lang w:val="ky-KG"/>
        </w:rPr>
        <w:t xml:space="preserve">уполномоченным государственным </w:t>
      </w:r>
      <w:r w:rsidRPr="00EB6D42">
        <w:rPr>
          <w:rFonts w:ascii="Times New Roman" w:hAnsi="Times New Roman" w:cs="Times New Roman"/>
          <w:sz w:val="24"/>
          <w:szCs w:val="24"/>
          <w:lang w:val="ky-KG"/>
        </w:rPr>
        <w:t>орган</w:t>
      </w:r>
      <w:r w:rsidR="0087260C">
        <w:rPr>
          <w:rFonts w:ascii="Times New Roman" w:hAnsi="Times New Roman" w:cs="Times New Roman"/>
          <w:sz w:val="24"/>
          <w:szCs w:val="24"/>
          <w:lang w:val="ky-KG"/>
        </w:rPr>
        <w:t xml:space="preserve">ом в сфере регистрации </w:t>
      </w:r>
      <w:r w:rsidRPr="00EB6D42">
        <w:rPr>
          <w:rFonts w:ascii="Times New Roman" w:hAnsi="Times New Roman" w:cs="Times New Roman"/>
          <w:sz w:val="24"/>
          <w:szCs w:val="24"/>
          <w:lang w:val="ky-KG"/>
        </w:rPr>
        <w:t>актов гражданского состояния на основании документа, подтверждающего брачную правоспособность иностранного гражданина или лица без гражданства.</w:t>
      </w:r>
      <w:r w:rsidRPr="00EB6D42">
        <w:rPr>
          <w:rFonts w:ascii="Times New Roman" w:hAnsi="Times New Roman" w:cs="Times New Roman"/>
          <w:sz w:val="24"/>
          <w:szCs w:val="24"/>
        </w:rPr>
        <w:t>»;</w:t>
      </w:r>
    </w:p>
    <w:p w:rsidR="001F12EE" w:rsidRPr="00EB6D42" w:rsidRDefault="00013795"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6)</w:t>
      </w:r>
      <w:r w:rsidR="005E7A3B" w:rsidRPr="00EB6D42">
        <w:rPr>
          <w:rFonts w:ascii="Times New Roman" w:hAnsi="Times New Roman" w:cs="Times New Roman"/>
          <w:sz w:val="24"/>
          <w:szCs w:val="24"/>
        </w:rPr>
        <w:t xml:space="preserve"> в пункте</w:t>
      </w:r>
      <w:r w:rsidR="001F12EE" w:rsidRPr="00EB6D42">
        <w:rPr>
          <w:rFonts w:ascii="Times New Roman" w:hAnsi="Times New Roman" w:cs="Times New Roman"/>
          <w:sz w:val="24"/>
          <w:szCs w:val="24"/>
        </w:rPr>
        <w:t xml:space="preserve"> 5 статьи 28 предложение «Полномочия на представление интересов по государственной регистрации расторжения брака и получение свидетельства о расторжении брака должны быть специально предусмотрены (оговорены) в доверенности.» </w:t>
      </w:r>
      <w:r w:rsidR="005E7A3B" w:rsidRPr="00EB6D42">
        <w:rPr>
          <w:rFonts w:ascii="Times New Roman" w:hAnsi="Times New Roman" w:cs="Times New Roman"/>
          <w:sz w:val="24"/>
          <w:szCs w:val="24"/>
        </w:rPr>
        <w:t>исключить;</w:t>
      </w:r>
      <w:r w:rsidR="00825CBE" w:rsidRPr="00EB6D42">
        <w:rPr>
          <w:rFonts w:ascii="Times New Roman" w:hAnsi="Times New Roman" w:cs="Times New Roman"/>
          <w:sz w:val="24"/>
          <w:szCs w:val="24"/>
        </w:rPr>
        <w:t xml:space="preserve"> </w:t>
      </w:r>
      <w:r w:rsidR="00A15158">
        <w:rPr>
          <w:rFonts w:ascii="Times New Roman" w:hAnsi="Times New Roman" w:cs="Times New Roman"/>
          <w:sz w:val="24"/>
          <w:szCs w:val="24"/>
        </w:rPr>
        <w:t xml:space="preserve"> </w:t>
      </w:r>
    </w:p>
    <w:p w:rsidR="001F12EE" w:rsidRPr="00EB6D42" w:rsidRDefault="00013795"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7)</w:t>
      </w:r>
      <w:r w:rsidR="001F12EE" w:rsidRPr="00EB6D42">
        <w:rPr>
          <w:rFonts w:ascii="Times New Roman" w:hAnsi="Times New Roman" w:cs="Times New Roman"/>
          <w:sz w:val="24"/>
          <w:szCs w:val="24"/>
        </w:rPr>
        <w:t xml:space="preserve"> часть 3 статьи 30 дополнить </w:t>
      </w:r>
      <w:r w:rsidR="00414178" w:rsidRPr="00EB6D42">
        <w:rPr>
          <w:rFonts w:ascii="Times New Roman" w:hAnsi="Times New Roman" w:cs="Times New Roman"/>
          <w:sz w:val="24"/>
          <w:szCs w:val="24"/>
        </w:rPr>
        <w:t>абзацем вторым</w:t>
      </w:r>
      <w:r w:rsidR="001F12EE" w:rsidRPr="00EB6D42">
        <w:rPr>
          <w:rFonts w:ascii="Times New Roman" w:hAnsi="Times New Roman" w:cs="Times New Roman"/>
          <w:sz w:val="24"/>
          <w:szCs w:val="24"/>
        </w:rPr>
        <w:t xml:space="preserve"> следующего содержания:</w:t>
      </w:r>
    </w:p>
    <w:p w:rsidR="001F12EE" w:rsidRPr="00EB6D42" w:rsidRDefault="001F12EE"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w:t>
      </w:r>
      <w:r w:rsidR="00A7326C" w:rsidRPr="00EB6D42">
        <w:rPr>
          <w:rFonts w:ascii="Times New Roman" w:hAnsi="Times New Roman" w:cs="Times New Roman"/>
          <w:sz w:val="24"/>
          <w:szCs w:val="24"/>
        </w:rPr>
        <w:t>При этом, отчество ребенка записывается в соответствии с требованиями абза</w:t>
      </w:r>
      <w:r w:rsidR="00825CBE" w:rsidRPr="00EB6D42">
        <w:rPr>
          <w:rFonts w:ascii="Times New Roman" w:hAnsi="Times New Roman" w:cs="Times New Roman"/>
          <w:sz w:val="24"/>
          <w:szCs w:val="24"/>
        </w:rPr>
        <w:t>ца второго</w:t>
      </w:r>
      <w:r w:rsidR="00A7326C" w:rsidRPr="00EB6D42">
        <w:rPr>
          <w:rFonts w:ascii="Times New Roman" w:hAnsi="Times New Roman" w:cs="Times New Roman"/>
          <w:sz w:val="24"/>
          <w:szCs w:val="24"/>
        </w:rPr>
        <w:t xml:space="preserve"> части 1 настоящей статьи</w:t>
      </w:r>
      <w:r w:rsidR="00B048D7" w:rsidRPr="00EB6D42">
        <w:rPr>
          <w:rFonts w:ascii="Times New Roman" w:hAnsi="Times New Roman" w:cs="Times New Roman"/>
          <w:sz w:val="24"/>
          <w:szCs w:val="24"/>
        </w:rPr>
        <w:t>, либо не указывается</w:t>
      </w:r>
      <w:r w:rsidR="00A7326C" w:rsidRPr="00EB6D42">
        <w:rPr>
          <w:rFonts w:ascii="Times New Roman" w:hAnsi="Times New Roman" w:cs="Times New Roman"/>
          <w:sz w:val="24"/>
          <w:szCs w:val="24"/>
        </w:rPr>
        <w:t>.</w:t>
      </w:r>
      <w:r w:rsidRPr="00EB6D42">
        <w:rPr>
          <w:rFonts w:ascii="Times New Roman" w:hAnsi="Times New Roman" w:cs="Times New Roman"/>
          <w:sz w:val="24"/>
          <w:szCs w:val="24"/>
        </w:rPr>
        <w:t xml:space="preserve">»; </w:t>
      </w:r>
    </w:p>
    <w:p w:rsidR="00825CBE" w:rsidRPr="00EB6D42" w:rsidRDefault="00013795"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8)</w:t>
      </w:r>
      <w:r w:rsidR="00825CBE" w:rsidRPr="00EB6D42">
        <w:rPr>
          <w:rFonts w:ascii="Times New Roman" w:hAnsi="Times New Roman" w:cs="Times New Roman"/>
          <w:sz w:val="24"/>
          <w:szCs w:val="24"/>
        </w:rPr>
        <w:t xml:space="preserve"> в статье 31 второе предложение изложить в следующей редакции:</w:t>
      </w:r>
    </w:p>
    <w:p w:rsidR="00825CBE" w:rsidRPr="00EB6D42" w:rsidRDefault="00825CBE"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 xml:space="preserve">«При этом выдается новое свидетельство о рождении лицу, обратившемуся за переменой фамилии, имени и отчества»; </w:t>
      </w:r>
    </w:p>
    <w:p w:rsidR="001F12EE" w:rsidRPr="00EB6D42" w:rsidRDefault="00013795"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9)</w:t>
      </w:r>
      <w:r w:rsidR="001F12EE" w:rsidRPr="00EB6D42">
        <w:rPr>
          <w:rFonts w:ascii="Times New Roman" w:hAnsi="Times New Roman" w:cs="Times New Roman"/>
          <w:sz w:val="24"/>
          <w:szCs w:val="24"/>
        </w:rPr>
        <w:t xml:space="preserve"> часть 1 статьи 34 дополнить абзацем следующего содержания «Внесение изменений, исправлений допускается по нотариал</w:t>
      </w:r>
      <w:r w:rsidR="00451B21">
        <w:rPr>
          <w:rFonts w:ascii="Times New Roman" w:hAnsi="Times New Roman" w:cs="Times New Roman"/>
          <w:sz w:val="24"/>
          <w:szCs w:val="24"/>
        </w:rPr>
        <w:t xml:space="preserve">ьно удостоверенной доверенности, </w:t>
      </w:r>
      <w:r w:rsidR="00451B21" w:rsidRPr="00451B21">
        <w:rPr>
          <w:rFonts w:ascii="Times New Roman" w:hAnsi="Times New Roman" w:cs="Times New Roman"/>
          <w:sz w:val="24"/>
          <w:szCs w:val="24"/>
        </w:rPr>
        <w:t xml:space="preserve">при этом, полномочия доверенного лица на подачу заявления и </w:t>
      </w:r>
      <w:r w:rsidR="00451B21" w:rsidRPr="00451B21">
        <w:rPr>
          <w:rFonts w:ascii="Times New Roman" w:hAnsi="Times New Roman" w:cs="Times New Roman"/>
          <w:sz w:val="24"/>
          <w:szCs w:val="24"/>
        </w:rPr>
        <w:lastRenderedPageBreak/>
        <w:t>получения свидетельства о регистрации акта гражданского состояния должны быть специально оговорены в доверенности.</w:t>
      </w:r>
      <w:r w:rsidR="001F12EE" w:rsidRPr="00EB6D42">
        <w:rPr>
          <w:rFonts w:ascii="Times New Roman" w:hAnsi="Times New Roman" w:cs="Times New Roman"/>
          <w:sz w:val="24"/>
          <w:szCs w:val="24"/>
        </w:rPr>
        <w:t xml:space="preserve">». </w:t>
      </w:r>
      <w:r w:rsidR="00451B21">
        <w:rPr>
          <w:rFonts w:ascii="Times New Roman" w:hAnsi="Times New Roman" w:cs="Times New Roman"/>
          <w:sz w:val="24"/>
          <w:szCs w:val="24"/>
        </w:rPr>
        <w:t xml:space="preserve"> </w:t>
      </w:r>
    </w:p>
    <w:p w:rsidR="001F12EE" w:rsidRPr="00EB6D42" w:rsidRDefault="001F12EE" w:rsidP="001F12EE">
      <w:pPr>
        <w:ind w:firstLine="567"/>
        <w:jc w:val="both"/>
        <w:rPr>
          <w:b/>
          <w:color w:val="000000" w:themeColor="text1"/>
        </w:rPr>
      </w:pPr>
    </w:p>
    <w:p w:rsidR="00FA4613" w:rsidRPr="00EB6D42" w:rsidRDefault="00FA4613" w:rsidP="001F12EE">
      <w:pPr>
        <w:ind w:firstLine="567"/>
        <w:jc w:val="both"/>
        <w:rPr>
          <w:b/>
          <w:color w:val="000000" w:themeColor="text1"/>
        </w:rPr>
      </w:pPr>
    </w:p>
    <w:p w:rsidR="001F12EE" w:rsidRPr="00EB6D42" w:rsidRDefault="001F12EE" w:rsidP="001F12EE">
      <w:pPr>
        <w:ind w:firstLine="567"/>
        <w:jc w:val="both"/>
        <w:rPr>
          <w:b/>
        </w:rPr>
      </w:pPr>
      <w:r w:rsidRPr="00EB6D42">
        <w:rPr>
          <w:b/>
          <w:color w:val="000000" w:themeColor="text1"/>
        </w:rPr>
        <w:t xml:space="preserve">Статья </w:t>
      </w:r>
      <w:r w:rsidRPr="00EB6D42">
        <w:rPr>
          <w:b/>
        </w:rPr>
        <w:t xml:space="preserve">2 </w:t>
      </w:r>
    </w:p>
    <w:p w:rsidR="00A87948" w:rsidRPr="00EB6D42" w:rsidRDefault="00A87948" w:rsidP="001F12EE">
      <w:pPr>
        <w:ind w:firstLine="567"/>
        <w:jc w:val="both"/>
        <w:rPr>
          <w:b/>
        </w:rPr>
      </w:pPr>
    </w:p>
    <w:p w:rsidR="001F12EE" w:rsidRPr="00EB6D42" w:rsidRDefault="001F12EE" w:rsidP="001F12EE">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Настоящий Закон вступает в силу по истечении десяти дней со дня официального опубликования.</w:t>
      </w:r>
    </w:p>
    <w:p w:rsidR="001F12EE" w:rsidRPr="00EB6D42" w:rsidRDefault="002121B7" w:rsidP="001F12EE">
      <w:pPr>
        <w:pStyle w:val="tkTekst"/>
        <w:spacing w:after="0" w:line="240" w:lineRule="auto"/>
        <w:rPr>
          <w:rFonts w:ascii="Times New Roman" w:hAnsi="Times New Roman" w:cs="Times New Roman"/>
          <w:color w:val="000000" w:themeColor="text1"/>
          <w:sz w:val="24"/>
          <w:szCs w:val="24"/>
        </w:rPr>
      </w:pPr>
      <w:r w:rsidRPr="00EB6D42">
        <w:rPr>
          <w:rFonts w:ascii="Times New Roman" w:hAnsi="Times New Roman" w:cs="Times New Roman"/>
          <w:sz w:val="24"/>
          <w:szCs w:val="24"/>
        </w:rPr>
        <w:t>Кабинету Министров</w:t>
      </w:r>
      <w:r w:rsidR="001F12EE" w:rsidRPr="00EB6D42">
        <w:rPr>
          <w:rFonts w:ascii="Times New Roman" w:hAnsi="Times New Roman" w:cs="Times New Roman"/>
          <w:sz w:val="24"/>
          <w:szCs w:val="24"/>
        </w:rPr>
        <w:t xml:space="preserve"> Кыргызской </w:t>
      </w:r>
      <w:r w:rsidR="001F12EE" w:rsidRPr="00EB6D42">
        <w:rPr>
          <w:rFonts w:ascii="Times New Roman" w:hAnsi="Times New Roman" w:cs="Times New Roman"/>
          <w:color w:val="000000" w:themeColor="text1"/>
          <w:sz w:val="24"/>
          <w:szCs w:val="24"/>
        </w:rPr>
        <w:t>Республики в шестимесячный срок привести свои решения в соответствие с настоящим Законом.</w:t>
      </w:r>
    </w:p>
    <w:p w:rsidR="001F12EE" w:rsidRPr="00EB6D42" w:rsidRDefault="001F12EE" w:rsidP="001F12EE">
      <w:pPr>
        <w:pStyle w:val="tkTekst"/>
        <w:spacing w:after="0" w:line="240" w:lineRule="auto"/>
        <w:rPr>
          <w:rFonts w:ascii="Times New Roman" w:hAnsi="Times New Roman" w:cs="Times New Roman"/>
          <w:sz w:val="24"/>
          <w:szCs w:val="24"/>
        </w:rPr>
      </w:pPr>
    </w:p>
    <w:p w:rsidR="00A87948" w:rsidRPr="00EB6D42" w:rsidRDefault="00A87948" w:rsidP="002121B7">
      <w:pPr>
        <w:pStyle w:val="tkTekst"/>
        <w:spacing w:after="0" w:line="480" w:lineRule="auto"/>
        <w:rPr>
          <w:rFonts w:ascii="Times New Roman" w:hAnsi="Times New Roman" w:cs="Times New Roman"/>
          <w:sz w:val="24"/>
          <w:szCs w:val="24"/>
        </w:rPr>
      </w:pPr>
    </w:p>
    <w:p w:rsidR="001F12EE" w:rsidRPr="00EB6D42" w:rsidRDefault="001F12EE" w:rsidP="002121B7">
      <w:pPr>
        <w:pStyle w:val="tkTekst"/>
        <w:spacing w:after="0" w:line="240" w:lineRule="auto"/>
        <w:ind w:firstLine="0"/>
        <w:rPr>
          <w:rFonts w:ascii="Times New Roman" w:hAnsi="Times New Roman" w:cs="Times New Roman"/>
          <w:b/>
          <w:sz w:val="24"/>
          <w:szCs w:val="24"/>
        </w:rPr>
      </w:pPr>
      <w:r w:rsidRPr="00EB6D42">
        <w:rPr>
          <w:rFonts w:ascii="Times New Roman" w:hAnsi="Times New Roman" w:cs="Times New Roman"/>
          <w:b/>
          <w:sz w:val="24"/>
          <w:szCs w:val="24"/>
        </w:rPr>
        <w:t xml:space="preserve">Президент </w:t>
      </w:r>
    </w:p>
    <w:p w:rsidR="00136ED2" w:rsidRPr="00EB6D42" w:rsidRDefault="001F12EE" w:rsidP="002121B7">
      <w:pPr>
        <w:pStyle w:val="tkTekst"/>
        <w:spacing w:after="0" w:line="240" w:lineRule="auto"/>
        <w:ind w:firstLine="0"/>
        <w:rPr>
          <w:rFonts w:ascii="Times New Roman" w:hAnsi="Times New Roman" w:cs="Times New Roman"/>
          <w:b/>
          <w:sz w:val="24"/>
          <w:szCs w:val="24"/>
        </w:rPr>
      </w:pPr>
      <w:r w:rsidRPr="00EB6D42">
        <w:rPr>
          <w:rFonts w:ascii="Times New Roman" w:hAnsi="Times New Roman" w:cs="Times New Roman"/>
          <w:b/>
          <w:sz w:val="24"/>
          <w:szCs w:val="24"/>
        </w:rPr>
        <w:t>Кыргызской Республики</w:t>
      </w:r>
      <w:r w:rsidR="002121B7" w:rsidRPr="00EB6D42">
        <w:rPr>
          <w:rFonts w:ascii="Times New Roman" w:hAnsi="Times New Roman" w:cs="Times New Roman"/>
          <w:b/>
          <w:sz w:val="24"/>
          <w:szCs w:val="24"/>
        </w:rPr>
        <w:t xml:space="preserve">          </w:t>
      </w:r>
      <w:r w:rsidR="002121B7" w:rsidRPr="00EB6D42">
        <w:rPr>
          <w:rFonts w:ascii="Times New Roman" w:hAnsi="Times New Roman" w:cs="Times New Roman"/>
          <w:b/>
          <w:sz w:val="24"/>
          <w:szCs w:val="24"/>
        </w:rPr>
        <w:tab/>
      </w:r>
      <w:r w:rsidR="002121B7" w:rsidRPr="00EB6D42">
        <w:rPr>
          <w:rFonts w:ascii="Times New Roman" w:hAnsi="Times New Roman" w:cs="Times New Roman"/>
          <w:b/>
          <w:sz w:val="24"/>
          <w:szCs w:val="24"/>
        </w:rPr>
        <w:tab/>
      </w:r>
      <w:r w:rsidR="002121B7" w:rsidRPr="00EB6D42">
        <w:rPr>
          <w:rFonts w:ascii="Times New Roman" w:hAnsi="Times New Roman" w:cs="Times New Roman"/>
          <w:b/>
          <w:sz w:val="24"/>
          <w:szCs w:val="24"/>
        </w:rPr>
        <w:tab/>
      </w:r>
      <w:r w:rsidR="002121B7" w:rsidRPr="00EB6D42">
        <w:rPr>
          <w:rFonts w:ascii="Times New Roman" w:hAnsi="Times New Roman" w:cs="Times New Roman"/>
          <w:b/>
          <w:sz w:val="24"/>
          <w:szCs w:val="24"/>
        </w:rPr>
        <w:tab/>
        <w:t xml:space="preserve">               С.Н.Жапаров</w:t>
      </w:r>
    </w:p>
    <w:p w:rsidR="00136ED2" w:rsidRPr="00EB6D42" w:rsidRDefault="00136ED2" w:rsidP="00136ED2">
      <w:pPr>
        <w:pStyle w:val="tkTekst"/>
        <w:spacing w:after="0" w:line="240" w:lineRule="auto"/>
        <w:rPr>
          <w:rFonts w:ascii="Times New Roman" w:hAnsi="Times New Roman" w:cs="Times New Roman"/>
          <w:b/>
          <w:sz w:val="24"/>
          <w:szCs w:val="24"/>
        </w:rPr>
      </w:pPr>
    </w:p>
    <w:p w:rsidR="00136ED2" w:rsidRPr="00EB6D42" w:rsidRDefault="00136ED2" w:rsidP="00136ED2">
      <w:pPr>
        <w:pStyle w:val="tkTekst"/>
        <w:spacing w:after="0" w:line="240" w:lineRule="auto"/>
        <w:rPr>
          <w:rFonts w:ascii="Times New Roman" w:hAnsi="Times New Roman" w:cs="Times New Roman"/>
          <w:b/>
          <w:sz w:val="24"/>
          <w:szCs w:val="24"/>
        </w:rPr>
      </w:pPr>
    </w:p>
    <w:p w:rsidR="00136ED2" w:rsidRPr="00EB6D42" w:rsidRDefault="00136ED2" w:rsidP="00136ED2">
      <w:pPr>
        <w:pStyle w:val="tkTekst"/>
        <w:spacing w:after="0" w:line="240" w:lineRule="auto"/>
        <w:rPr>
          <w:rFonts w:ascii="Times New Roman" w:hAnsi="Times New Roman" w:cs="Times New Roman"/>
          <w:sz w:val="24"/>
          <w:szCs w:val="24"/>
        </w:rPr>
      </w:pPr>
    </w:p>
    <w:p w:rsidR="00EF3BA9" w:rsidRPr="00EB6D42" w:rsidRDefault="00EF3BA9" w:rsidP="00EF3BA9">
      <w:pPr>
        <w:pStyle w:val="tkTekst"/>
        <w:spacing w:after="0" w:line="240" w:lineRule="auto"/>
        <w:rPr>
          <w:rFonts w:ascii="Times New Roman" w:hAnsi="Times New Roman" w:cs="Times New Roman"/>
          <w:b/>
          <w:color w:val="FF0000"/>
          <w:sz w:val="24"/>
          <w:szCs w:val="24"/>
        </w:rPr>
      </w:pPr>
    </w:p>
    <w:p w:rsidR="00EF3BA9" w:rsidRPr="00EB6D42" w:rsidRDefault="00EF3BA9" w:rsidP="00EF3BA9">
      <w:pPr>
        <w:pStyle w:val="tkTekst"/>
        <w:spacing w:after="0" w:line="240" w:lineRule="auto"/>
        <w:rPr>
          <w:rFonts w:ascii="Times New Roman" w:hAnsi="Times New Roman" w:cs="Times New Roman"/>
          <w:b/>
          <w:color w:val="FF0000"/>
          <w:sz w:val="24"/>
          <w:szCs w:val="24"/>
        </w:rPr>
      </w:pPr>
    </w:p>
    <w:p w:rsidR="00EF3BA9" w:rsidRPr="00EB6D42" w:rsidRDefault="00EF3BA9" w:rsidP="00EF3BA9">
      <w:pPr>
        <w:pStyle w:val="tkTekst"/>
        <w:spacing w:after="0" w:line="240" w:lineRule="auto"/>
        <w:rPr>
          <w:rFonts w:ascii="Times New Roman" w:hAnsi="Times New Roman" w:cs="Times New Roman"/>
          <w:color w:val="FF0000"/>
          <w:sz w:val="24"/>
          <w:szCs w:val="24"/>
        </w:rPr>
      </w:pPr>
    </w:p>
    <w:p w:rsidR="00EF3BA9" w:rsidRPr="00EB6D42" w:rsidRDefault="00EF3BA9" w:rsidP="00EF3BA9">
      <w:pPr>
        <w:pStyle w:val="tkTekst"/>
        <w:spacing w:after="0" w:line="240" w:lineRule="auto"/>
        <w:rPr>
          <w:rFonts w:ascii="Times New Roman" w:hAnsi="Times New Roman" w:cs="Times New Roman"/>
          <w:color w:val="FF0000"/>
          <w:sz w:val="24"/>
          <w:szCs w:val="24"/>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EF3BA9" w:rsidRPr="00EB6D42" w:rsidRDefault="00EF3BA9" w:rsidP="00EF3BA9">
      <w:pPr>
        <w:jc w:val="both"/>
        <w:rPr>
          <w:color w:val="FF0000"/>
        </w:rPr>
      </w:pPr>
    </w:p>
    <w:p w:rsidR="00F12B7B" w:rsidRPr="00EB6D42" w:rsidRDefault="00F12B7B" w:rsidP="00EF3BA9">
      <w:pPr>
        <w:jc w:val="both"/>
        <w:rPr>
          <w:color w:val="FF0000"/>
        </w:rPr>
      </w:pPr>
    </w:p>
    <w:p w:rsidR="00457B41" w:rsidRPr="00EB6D42" w:rsidRDefault="00457B41" w:rsidP="00EF3BA9">
      <w:pPr>
        <w:jc w:val="both"/>
        <w:rPr>
          <w:color w:val="FF0000"/>
        </w:rPr>
      </w:pPr>
    </w:p>
    <w:p w:rsidR="00457B41" w:rsidRPr="00EB6D42" w:rsidRDefault="00457B41" w:rsidP="00EF3BA9">
      <w:pPr>
        <w:jc w:val="both"/>
        <w:rPr>
          <w:color w:val="FF0000"/>
        </w:rPr>
      </w:pPr>
    </w:p>
    <w:p w:rsidR="00FA1979" w:rsidRPr="00EB6D42" w:rsidRDefault="00FA1979" w:rsidP="00EF3BA9">
      <w:pPr>
        <w:jc w:val="both"/>
        <w:rPr>
          <w:color w:val="FF0000"/>
        </w:rPr>
        <w:sectPr w:rsidR="00FA1979" w:rsidRPr="00EB6D42" w:rsidSect="00C32BE7">
          <w:pgSz w:w="11906" w:h="16838"/>
          <w:pgMar w:top="1134" w:right="1701" w:bottom="1134" w:left="1701" w:header="709" w:footer="709" w:gutter="0"/>
          <w:cols w:space="708"/>
          <w:docGrid w:linePitch="360"/>
        </w:sectPr>
      </w:pPr>
    </w:p>
    <w:p w:rsidR="00EF3BA9" w:rsidRPr="00EB6D42" w:rsidRDefault="00352C9F" w:rsidP="00EF3BA9">
      <w:pPr>
        <w:jc w:val="center"/>
        <w:rPr>
          <w:b/>
          <w:color w:val="000000" w:themeColor="text1"/>
          <w:lang w:val="ky-KG"/>
        </w:rPr>
      </w:pPr>
      <w:r w:rsidRPr="00EB6D42">
        <w:rPr>
          <w:b/>
          <w:color w:val="000000" w:themeColor="text1"/>
          <w:lang w:val="ky-KG"/>
        </w:rPr>
        <w:lastRenderedPageBreak/>
        <w:t>СРАВНИТЕЛЬНАЯ ТАБЛИЦА</w:t>
      </w:r>
    </w:p>
    <w:p w:rsidR="00EF3BA9" w:rsidRPr="00EB6D42" w:rsidRDefault="00EF3BA9" w:rsidP="00EF3BA9">
      <w:pPr>
        <w:jc w:val="center"/>
        <w:rPr>
          <w:bCs/>
          <w:color w:val="000000" w:themeColor="text1"/>
        </w:rPr>
      </w:pPr>
      <w:r w:rsidRPr="00EB6D42">
        <w:rPr>
          <w:color w:val="000000" w:themeColor="text1"/>
        </w:rPr>
        <w:t>к проекту Закона Кыргызской Республики «</w:t>
      </w:r>
      <w:r w:rsidRPr="00EB6D42">
        <w:rPr>
          <w:color w:val="000000" w:themeColor="text1"/>
          <w:lang w:val="ky-KG"/>
        </w:rPr>
        <w:t xml:space="preserve">О внесении изменений в Закон Кыргызской Республики </w:t>
      </w:r>
      <w:r w:rsidR="00136ED2" w:rsidRPr="00EB6D42">
        <w:rPr>
          <w:color w:val="000000" w:themeColor="text1"/>
        </w:rPr>
        <w:t>«Об актах гражданского состояния</w:t>
      </w:r>
      <w:r w:rsidRPr="00EB6D42">
        <w:rPr>
          <w:color w:val="000000" w:themeColor="text1"/>
        </w:rPr>
        <w:t>»</w:t>
      </w:r>
      <w:r w:rsidRPr="00EB6D42">
        <w:rPr>
          <w:bCs/>
          <w:color w:val="000000" w:themeColor="text1"/>
        </w:rPr>
        <w:t xml:space="preserve"> </w:t>
      </w:r>
    </w:p>
    <w:p w:rsidR="00EF3BA9" w:rsidRPr="00EB6D42" w:rsidRDefault="00EF3BA9" w:rsidP="00EF3BA9">
      <w:pPr>
        <w:pStyle w:val="a7"/>
        <w:rPr>
          <w:rFonts w:ascii="Times New Roman" w:hAnsi="Times New Roman"/>
          <w:color w:val="000000" w:themeColor="text1"/>
          <w:sz w:val="24"/>
          <w:szCs w:val="24"/>
        </w:rPr>
      </w:pPr>
    </w:p>
    <w:tbl>
      <w:tblPr>
        <w:tblStyle w:val="a9"/>
        <w:tblW w:w="13716" w:type="dxa"/>
        <w:tblLook w:val="04A0" w:firstRow="1" w:lastRow="0" w:firstColumn="1" w:lastColumn="0" w:noHBand="0" w:noVBand="1"/>
      </w:tblPr>
      <w:tblGrid>
        <w:gridCol w:w="6912"/>
        <w:gridCol w:w="6804"/>
      </w:tblGrid>
      <w:tr w:rsidR="00136ED2" w:rsidRPr="00EB6D42" w:rsidTr="00013795">
        <w:tc>
          <w:tcPr>
            <w:tcW w:w="6912" w:type="dxa"/>
          </w:tcPr>
          <w:p w:rsidR="00EF3BA9" w:rsidRPr="00EB6D42" w:rsidRDefault="00EF3BA9" w:rsidP="00B4782B">
            <w:pPr>
              <w:jc w:val="center"/>
              <w:rPr>
                <w:b/>
                <w:color w:val="000000" w:themeColor="text1"/>
              </w:rPr>
            </w:pPr>
          </w:p>
          <w:p w:rsidR="00EF3BA9" w:rsidRPr="00EB6D42" w:rsidRDefault="00EF3BA9" w:rsidP="00B4782B">
            <w:pPr>
              <w:jc w:val="center"/>
              <w:rPr>
                <w:b/>
                <w:color w:val="000000" w:themeColor="text1"/>
              </w:rPr>
            </w:pPr>
            <w:r w:rsidRPr="00EB6D42">
              <w:rPr>
                <w:b/>
                <w:color w:val="000000" w:themeColor="text1"/>
              </w:rPr>
              <w:t>Действующая редакция</w:t>
            </w:r>
          </w:p>
          <w:p w:rsidR="00EF3BA9" w:rsidRPr="00EB6D42" w:rsidRDefault="00EF3BA9" w:rsidP="00B4782B">
            <w:pPr>
              <w:jc w:val="center"/>
              <w:rPr>
                <w:color w:val="000000" w:themeColor="text1"/>
              </w:rPr>
            </w:pPr>
          </w:p>
        </w:tc>
        <w:tc>
          <w:tcPr>
            <w:tcW w:w="6804" w:type="dxa"/>
          </w:tcPr>
          <w:p w:rsidR="00EF3BA9" w:rsidRPr="00EB6D42" w:rsidRDefault="00EF3BA9" w:rsidP="00B4782B">
            <w:pPr>
              <w:jc w:val="center"/>
              <w:rPr>
                <w:b/>
                <w:color w:val="000000" w:themeColor="text1"/>
              </w:rPr>
            </w:pPr>
          </w:p>
          <w:p w:rsidR="00EF3BA9" w:rsidRPr="00EB6D42" w:rsidRDefault="00EF3BA9" w:rsidP="00B4782B">
            <w:pPr>
              <w:jc w:val="center"/>
              <w:rPr>
                <w:color w:val="000000" w:themeColor="text1"/>
              </w:rPr>
            </w:pPr>
            <w:r w:rsidRPr="00EB6D42">
              <w:rPr>
                <w:b/>
                <w:color w:val="000000" w:themeColor="text1"/>
              </w:rPr>
              <w:t>Предлагаемая редакция</w:t>
            </w:r>
          </w:p>
        </w:tc>
      </w:tr>
      <w:tr w:rsidR="00136ED2" w:rsidRPr="00EB6D42" w:rsidTr="00013795">
        <w:tc>
          <w:tcPr>
            <w:tcW w:w="6912" w:type="dxa"/>
          </w:tcPr>
          <w:p w:rsidR="00DA6766" w:rsidRPr="00EB6D42" w:rsidRDefault="00DA6766" w:rsidP="00DA6766">
            <w:pPr>
              <w:pStyle w:val="tkZagolovok5"/>
              <w:spacing w:before="0" w:after="0" w:line="240" w:lineRule="auto"/>
              <w:rPr>
                <w:rFonts w:ascii="Times New Roman" w:hAnsi="Times New Roman" w:cs="Times New Roman"/>
                <w:sz w:val="24"/>
                <w:szCs w:val="24"/>
              </w:rPr>
            </w:pPr>
            <w:r w:rsidRPr="00EB6D42">
              <w:rPr>
                <w:rFonts w:ascii="Times New Roman" w:hAnsi="Times New Roman" w:cs="Times New Roman"/>
                <w:sz w:val="24"/>
                <w:szCs w:val="24"/>
              </w:rPr>
              <w:t>Статья 7. Запись акта гражданского состояния</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1. Запись акта гражданского состояния составляется в электронном виде посредством автоматизированной информационной системы и распечатывается на бумажном носителе. В случае расхождения текста записи акта гражданского состояния в электронном виде с текстом на бумажном носителе, запись на бумажном носителе считается оригиналом.</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Для составления записи акта гражданского состояния должен быть представлен один из следующих документов, удостоверяющих личность заявителя:</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1) при государственной регистрации рождения, заключения брака, расторжения брака, перемены фамилии, имени, отчества и смерти:</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а) действительный паспорт гражданина Кыргызской Республики (ID-карт), а за пределами Кыргызской Республики - паспорт гражданина Кыргызской Республики (ID-карт) или общегражданский паспорт;</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б) удостоверение личности офицера;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в) вид на жительство для лиц без гражданства;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г) паспорт иностранного гражданина;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д) удостоверение "Кайрылман" при государственной регистрации рождения ребенка;</w:t>
            </w:r>
          </w:p>
          <w:p w:rsidR="003E2F27" w:rsidRPr="00EB6D42" w:rsidRDefault="003E2F27" w:rsidP="00DA6766">
            <w:pPr>
              <w:pStyle w:val="tkTekst"/>
              <w:spacing w:after="0" w:line="240" w:lineRule="auto"/>
              <w:rPr>
                <w:rFonts w:ascii="Times New Roman" w:hAnsi="Times New Roman" w:cs="Times New Roman"/>
                <w:sz w:val="24"/>
                <w:szCs w:val="24"/>
              </w:rPr>
            </w:pPr>
          </w:p>
          <w:p w:rsidR="003E2F27" w:rsidRPr="00EB6D42" w:rsidRDefault="003E2F27" w:rsidP="00DA6766">
            <w:pPr>
              <w:pStyle w:val="tkTekst"/>
              <w:spacing w:after="0" w:line="240" w:lineRule="auto"/>
              <w:rPr>
                <w:rFonts w:ascii="Times New Roman" w:hAnsi="Times New Roman" w:cs="Times New Roman"/>
                <w:sz w:val="24"/>
                <w:szCs w:val="24"/>
              </w:rPr>
            </w:pPr>
          </w:p>
          <w:p w:rsidR="003E2F27" w:rsidRPr="00EB6D42" w:rsidRDefault="003E2F27" w:rsidP="00DA6766">
            <w:pPr>
              <w:pStyle w:val="tkTekst"/>
              <w:spacing w:after="0" w:line="240" w:lineRule="auto"/>
              <w:rPr>
                <w:rFonts w:ascii="Times New Roman" w:hAnsi="Times New Roman" w:cs="Times New Roman"/>
                <w:sz w:val="24"/>
                <w:szCs w:val="24"/>
              </w:rPr>
            </w:pPr>
          </w:p>
          <w:p w:rsidR="003E2F27" w:rsidRPr="00EB6D42" w:rsidRDefault="003E2F27" w:rsidP="00DA6766">
            <w:pPr>
              <w:pStyle w:val="tkTekst"/>
              <w:spacing w:after="0" w:line="240" w:lineRule="auto"/>
              <w:rPr>
                <w:rFonts w:ascii="Times New Roman" w:hAnsi="Times New Roman" w:cs="Times New Roman"/>
                <w:sz w:val="24"/>
                <w:szCs w:val="24"/>
              </w:rPr>
            </w:pP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при получении повторного свидетельства: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а) паспорт гражданина Кыргызской Республики (ID-карта), а за пределами Кыргызской Республики - паспорт гражданина Кыргызской Республики (ID-карта) или общегражданский паспорт;</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б) удостоверение личности офицера;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в) удостоверение "Кайрылман";</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г) вид на жительство для лиц без гражданства;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д) паспорт иностранного гражданина;</w:t>
            </w:r>
          </w:p>
          <w:p w:rsidR="00DA6766"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е) справка об освобождении из мест лишения свободы.</w:t>
            </w:r>
          </w:p>
          <w:p w:rsidR="00EB6D42" w:rsidRPr="00EB6D42" w:rsidRDefault="00EB6D42" w:rsidP="00EB6D42">
            <w:pPr>
              <w:pStyle w:val="tkTekst"/>
              <w:spacing w:after="0" w:line="240" w:lineRule="auto"/>
              <w:ind w:firstLine="0"/>
              <w:rPr>
                <w:rFonts w:ascii="Times New Roman" w:hAnsi="Times New Roman" w:cs="Times New Roman"/>
                <w:sz w:val="24"/>
                <w:szCs w:val="24"/>
              </w:rPr>
            </w:pP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Подлинность документов граждан Кыргызской Республики, иностранных граждан и лиц без гражданства, выданных компетентными органами иностранных государств, удостоверяющих факт государственной регистрации акта гражданского состояния, предъявленных для государственной регистрации актов гражданского состояния, подтверждается посредством консульской легализации или апостилирования,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 и переведены на государственный и официальный языки Кыргызской Республики. Подлинность подписи переводчика, осуществившего перевод документов, должна быть нотариально заверена.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 xml:space="preserve">3. Государственная регистрация актов гражданского состояния производится на основании заявления с приложением </w:t>
            </w:r>
            <w:r w:rsidRPr="00EB6D42">
              <w:rPr>
                <w:rFonts w:ascii="Times New Roman" w:hAnsi="Times New Roman" w:cs="Times New Roman"/>
                <w:sz w:val="24"/>
                <w:szCs w:val="24"/>
              </w:rPr>
              <w:lastRenderedPageBreak/>
              <w:t>необходимых документов, предусмотренных настоящим Законом и нормативными правовыми актами Кыргызской Республики.</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4. Регистрация факта рождения ребенка в случаях, когда у родителей нет документов, удостоверяющих их личность, осуществляется в соответствии с частью 5 статьи 13 настоящего Закона.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5. Граждане обязаны в течение месяца произвести обмен документов, удостоверяющих личность, в случаях:</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1) изменения фамилии супругов (супруга) при заключении или расторжении брака;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перемены фамилии, имени, отчества;</w:t>
            </w:r>
          </w:p>
          <w:p w:rsidR="00136ED2" w:rsidRPr="00EB6D42" w:rsidRDefault="00DA6766" w:rsidP="00DA6766">
            <w:pPr>
              <w:ind w:firstLine="567"/>
              <w:jc w:val="both"/>
            </w:pPr>
            <w:r w:rsidRPr="00EB6D42">
              <w:t>3) внесения изменений и исправлений в записи актов гражданского состояния.</w:t>
            </w:r>
          </w:p>
        </w:tc>
        <w:tc>
          <w:tcPr>
            <w:tcW w:w="6804" w:type="dxa"/>
          </w:tcPr>
          <w:p w:rsidR="00DA6766" w:rsidRPr="00EB6D42" w:rsidRDefault="00DA6766" w:rsidP="00DA6766">
            <w:pPr>
              <w:pStyle w:val="tkZagolovok5"/>
              <w:spacing w:before="0" w:after="0" w:line="240" w:lineRule="auto"/>
              <w:rPr>
                <w:rFonts w:ascii="Times New Roman" w:hAnsi="Times New Roman" w:cs="Times New Roman"/>
                <w:sz w:val="24"/>
                <w:szCs w:val="24"/>
              </w:rPr>
            </w:pPr>
            <w:r w:rsidRPr="00EB6D42">
              <w:rPr>
                <w:rFonts w:ascii="Times New Roman" w:hAnsi="Times New Roman" w:cs="Times New Roman"/>
                <w:sz w:val="24"/>
                <w:szCs w:val="24"/>
              </w:rPr>
              <w:lastRenderedPageBreak/>
              <w:t>Статья 7. Запись акта гражданского состояния</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1. Запись акта гражданского состояния составляется в электронном виде посредством автоматизированной информационной системы и распечатывается на бумажном носителе. В случае расхождения текста записи акта гражданского состояния в электронном виде с текстом на бумажном носителе, запись на бумажном носителе считается оригиналом.</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Для составления записи акта гражданского состояния должен быть представлен один из следующих документов, удостоверяющих личность заявителя:</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1) при государственной регистрации рождения, заключения брака, расторжения брака, перемены фамилии, имени, отчества и смерти:</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а) действительный паспорт гражданина Кыргызской Республики (ID-карт), а за пределами Кыргызской Республики - паспорт гражданина Кыргызской Республики (ID-карт) или общегражданский паспорт;</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б) удостоверение личности офицера;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в) вид на жительство для лиц без гражданства;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г) паспорт иностранного гражданина;</w:t>
            </w:r>
          </w:p>
          <w:p w:rsidR="00DA6766" w:rsidRPr="00EB6D42" w:rsidRDefault="00DA6766" w:rsidP="00DA6766">
            <w:pPr>
              <w:pStyle w:val="tkTekst"/>
              <w:spacing w:after="0" w:line="240" w:lineRule="auto"/>
              <w:rPr>
                <w:rFonts w:ascii="Times New Roman" w:hAnsi="Times New Roman" w:cs="Times New Roman"/>
                <w:sz w:val="24"/>
                <w:szCs w:val="24"/>
                <w:lang w:val="ky-KG"/>
              </w:rPr>
            </w:pPr>
            <w:r w:rsidRPr="00EB6D42">
              <w:rPr>
                <w:rFonts w:ascii="Times New Roman" w:hAnsi="Times New Roman" w:cs="Times New Roman"/>
                <w:sz w:val="24"/>
                <w:szCs w:val="24"/>
              </w:rPr>
              <w:t>д) удостоверение "Кайрылман" при государственной регистрации рождения ребенка;</w:t>
            </w:r>
          </w:p>
          <w:p w:rsidR="00DA6766" w:rsidRPr="00EB6D42" w:rsidRDefault="00DA6766" w:rsidP="00DA6766">
            <w:pPr>
              <w:pStyle w:val="tkTekst"/>
              <w:spacing w:after="0" w:line="240" w:lineRule="auto"/>
              <w:rPr>
                <w:rFonts w:ascii="Times New Roman" w:hAnsi="Times New Roman" w:cs="Times New Roman"/>
                <w:b/>
                <w:sz w:val="24"/>
                <w:szCs w:val="24"/>
              </w:rPr>
            </w:pPr>
            <w:r w:rsidRPr="00EB6D42">
              <w:rPr>
                <w:rFonts w:ascii="Times New Roman" w:hAnsi="Times New Roman" w:cs="Times New Roman"/>
                <w:b/>
                <w:sz w:val="24"/>
                <w:szCs w:val="24"/>
              </w:rPr>
              <w:lastRenderedPageBreak/>
              <w:t>е) удостоверение беженца;</w:t>
            </w:r>
          </w:p>
          <w:p w:rsidR="00DA6766" w:rsidRPr="00EB6D42" w:rsidRDefault="00DA6766" w:rsidP="00DA6766">
            <w:pPr>
              <w:pStyle w:val="tkTekst"/>
              <w:spacing w:after="0" w:line="240" w:lineRule="auto"/>
              <w:rPr>
                <w:rFonts w:ascii="Times New Roman" w:hAnsi="Times New Roman" w:cs="Times New Roman"/>
                <w:sz w:val="24"/>
                <w:szCs w:val="24"/>
                <w:lang w:val="ky-KG"/>
              </w:rPr>
            </w:pPr>
            <w:r w:rsidRPr="00EB6D42">
              <w:rPr>
                <w:rFonts w:ascii="Times New Roman" w:hAnsi="Times New Roman" w:cs="Times New Roman"/>
                <w:b/>
                <w:sz w:val="24"/>
                <w:szCs w:val="24"/>
              </w:rPr>
              <w:t>ж) свидетельство о рождении, при регистрации перемены ФИО для лиц, достигших 16-летнего возраста.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при получении повторного свидетельства: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а) паспорт гражданина Кыргызской Республики (ID-карта), а за пределами Кыргызской Республики - паспорт гражданина Кыргызской Республики (ID-карта) или общегражданский паспорт;</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б) удостоверение личности офицера;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в) удостоверение "Кайрылман";</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г) вид на жительство для лиц без гражданства;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д) паспорт иностранного гражданина;</w:t>
            </w:r>
          </w:p>
          <w:p w:rsidR="00DA6766" w:rsidRPr="00EB6D42" w:rsidRDefault="00DA6766" w:rsidP="00DA6766">
            <w:pPr>
              <w:pStyle w:val="tkTekst"/>
              <w:spacing w:after="0" w:line="240" w:lineRule="auto"/>
              <w:rPr>
                <w:rFonts w:ascii="Times New Roman" w:hAnsi="Times New Roman" w:cs="Times New Roman"/>
                <w:sz w:val="24"/>
                <w:szCs w:val="24"/>
                <w:lang w:val="ky-KG"/>
              </w:rPr>
            </w:pPr>
            <w:r w:rsidRPr="00EB6D42">
              <w:rPr>
                <w:rFonts w:ascii="Times New Roman" w:hAnsi="Times New Roman" w:cs="Times New Roman"/>
                <w:sz w:val="24"/>
                <w:szCs w:val="24"/>
              </w:rPr>
              <w:t>е) справка об освобождении из мест лишения свободы</w:t>
            </w:r>
            <w:r w:rsidRPr="00EB6D42">
              <w:rPr>
                <w:rFonts w:ascii="Times New Roman" w:hAnsi="Times New Roman" w:cs="Times New Roman"/>
                <w:sz w:val="24"/>
                <w:szCs w:val="24"/>
                <w:lang w:val="ky-KG"/>
              </w:rPr>
              <w:t>;</w:t>
            </w:r>
          </w:p>
          <w:p w:rsidR="00DA6766" w:rsidRPr="00EB6D42" w:rsidRDefault="00DA6766" w:rsidP="00DA6766">
            <w:pPr>
              <w:pStyle w:val="tkTekst"/>
              <w:spacing w:after="0" w:line="240" w:lineRule="auto"/>
              <w:rPr>
                <w:rFonts w:ascii="Times New Roman" w:hAnsi="Times New Roman" w:cs="Times New Roman"/>
                <w:sz w:val="24"/>
                <w:szCs w:val="24"/>
                <w:lang w:val="ky-KG"/>
              </w:rPr>
            </w:pPr>
            <w:r w:rsidRPr="00EB6D42">
              <w:rPr>
                <w:rFonts w:ascii="Times New Roman" w:hAnsi="Times New Roman" w:cs="Times New Roman"/>
                <w:b/>
                <w:sz w:val="24"/>
                <w:szCs w:val="24"/>
              </w:rPr>
              <w:t>ж) удостоверение беженца.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Подлинность документов граждан Кыргызской Республики, иностранных граждан и лиц без гражданства, выданных компетентными органами иностранных государств, удостоверяющих факт государственной регистрации акта гражданского состояния, предъявленных для государственной регистрации актов гражданского состояния, подтверждается посредством консульской легализации или апостилирования,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 и переведены на государственный и официальный языки Кыргызской Республики. Подлинность подписи переводчика, осуществившего перевод документов, должна быть нотариально заверена.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 xml:space="preserve">3. Государственная регистрация актов гражданского состояния производится на основании заявления с приложением </w:t>
            </w:r>
            <w:r w:rsidRPr="00EB6D42">
              <w:rPr>
                <w:rFonts w:ascii="Times New Roman" w:hAnsi="Times New Roman" w:cs="Times New Roman"/>
                <w:sz w:val="24"/>
                <w:szCs w:val="24"/>
              </w:rPr>
              <w:lastRenderedPageBreak/>
              <w:t>необходимых документов, предусмотренных настоящим Законом и нормативными правовыми актами Кыргызской Республики.</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4. Регистрация факта рождения ребенка в случаях, когда у родителей нет документов, удостоверяющих их личность, осуществляется в соответствии с частью 5 статьи 13 настоящего Закона.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5. Граждане обязаны в течение месяца произвести обмен документов, удостоверяющих личность, в случаях:</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1) изменения фамилии супругов (супруга) при заключении или расторжении брака;</w:t>
            </w:r>
          </w:p>
          <w:p w:rsidR="00DA6766" w:rsidRPr="00EB6D42" w:rsidRDefault="00DA6766" w:rsidP="00DA6766">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перемены фамилии, имени, отчества;</w:t>
            </w:r>
          </w:p>
          <w:p w:rsidR="004254F1" w:rsidRPr="00EB6D42" w:rsidRDefault="00DA6766" w:rsidP="00DA6766">
            <w:pPr>
              <w:ind w:firstLine="567"/>
              <w:jc w:val="both"/>
              <w:rPr>
                <w:b/>
                <w:bCs/>
              </w:rPr>
            </w:pPr>
            <w:r w:rsidRPr="00EB6D42">
              <w:t>3) внесения изменений и исправлений в записи актов гражданского состояния.</w:t>
            </w:r>
          </w:p>
        </w:tc>
      </w:tr>
      <w:tr w:rsidR="004254F1" w:rsidRPr="00EB6D42" w:rsidTr="00013795">
        <w:tc>
          <w:tcPr>
            <w:tcW w:w="6912" w:type="dxa"/>
          </w:tcPr>
          <w:p w:rsidR="004254F1" w:rsidRPr="00EB6D42" w:rsidRDefault="004254F1" w:rsidP="004254F1">
            <w:pPr>
              <w:ind w:firstLine="567"/>
              <w:rPr>
                <w:b/>
                <w:bCs/>
              </w:rPr>
            </w:pPr>
            <w:r w:rsidRPr="00EB6D42">
              <w:rPr>
                <w:b/>
                <w:bCs/>
              </w:rPr>
              <w:lastRenderedPageBreak/>
              <w:t>Статья 13. Основания для государственной регистрации рождения</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1. Основаниями для государственной регистрации рождения являются:</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1) справка о рождении ребенка установленного образца, выданная организацией здравоохранения, в которой происходили роды, либо справка о рождении, выданная врачом или другим медицинским работником, уполномоченным органом здравоохранения при родах вне медицинского учреждения;</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документы родителей ребенка, удостоверяющие их личность, свидетельство о заключении брака (документы, удостоверяющие личность матери, в случае отсутствия брака);</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 xml:space="preserve">3) документы (медицинское свидетельство о рождении, выписка из реестра, сертификат о рождении и другие), выданные компетентными органами иностранных государств, подтверждающие факт рождения детей, родившихся в </w:t>
            </w:r>
            <w:r w:rsidRPr="00EB6D42">
              <w:rPr>
                <w:rFonts w:ascii="Times New Roman" w:hAnsi="Times New Roman" w:cs="Times New Roman"/>
                <w:sz w:val="24"/>
                <w:szCs w:val="24"/>
              </w:rPr>
              <w:lastRenderedPageBreak/>
              <w:t>иностранном государстве, родители которых (или один из родителей) являются гражданами Кыргызской Республики;</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4) заявление установленного образца.</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При отсутствии медицинского свидетельства о рождении ребенка государственная регистрация рождения ребенка производится на основании вступившего в законную силу решения суда об установлении факта рождения ребенка данной женщиной.</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3. При государственной регистрации рождения ребенка по заявлению супругов, давших согласие на имплантацию эмбриона другой женщине в целях его вынашивания, одновременно с документом, подтверждающим факт рождения ребенка, должен быть представлен документ, подтверждающий факт имплантации эмбриона, выданный медицинской организацией.</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4. Заявление о рождении ребенка должно быть подано не позднее чем через месяц со дня рождения ребенка.</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5. В случае отсутствия у родителей (родителя) документов, удостоверяющих их личность, государственная регистрация факта рождения ребенка осуществляется путем составления записи акта о рождении с выдачей выписки из записи акта о рождении. Данная выписка приравнивается к документу, обеспечивающему право на получение социальных и медицинских услуг до момента предоставления родителями (родителем) документов, удостоверяющих их личность. Свидетельство о рождении ребенка выдается при предоставлении родителями (родителем) документов, удостоверяющих их личность. Государственная регистрация факта рождения ребенка производится в отношении детей до одного года.</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 xml:space="preserve">6. Государственная регистрация рождения ребенка, достигшего возраста одного года и более, производится по </w:t>
            </w:r>
            <w:r w:rsidRPr="00EB6D42">
              <w:rPr>
                <w:rFonts w:ascii="Times New Roman" w:hAnsi="Times New Roman" w:cs="Times New Roman"/>
                <w:sz w:val="24"/>
                <w:szCs w:val="24"/>
              </w:rPr>
              <w:lastRenderedPageBreak/>
              <w:t>письменному заявлению родителей (одного из родителей) или близкого родственника, или территориального подразделения уполномоченного государственного органа по защите детей, а также по заявлению самого ребенка по достижении шестнадцатилетнего возраста с приложением необходимых документов, определяемых Правительством Кыргызской Республики.</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7. Государственная регистрация рождения ребенка, родившегося на территории Кыргызской Республики, родителями которого являются иностранные граждане или лица без гражданства, проживающие на территории Кыргызской Республики, осуществляется в соответствии с частью 1 настоящей статьи.</w:t>
            </w:r>
          </w:p>
          <w:p w:rsidR="004254F1" w:rsidRPr="00EB6D42" w:rsidRDefault="00C90682" w:rsidP="00C90682">
            <w:pPr>
              <w:ind w:firstLine="567"/>
              <w:jc w:val="both"/>
            </w:pPr>
            <w:r w:rsidRPr="00EB6D42">
              <w:t>8. Государственная регистрация рождения ребенка, родившегося в период введения чрезвычайной ситуации или чрезвычайного положения на отдельной или всей территории Кыргызской Республики, осуществляется в соответствии с частью 1 настоящей статьи и в срок не более одного месяца после отмены чрезвычайной ситуации или чрезвычайного положения.</w:t>
            </w:r>
          </w:p>
        </w:tc>
        <w:tc>
          <w:tcPr>
            <w:tcW w:w="6804" w:type="dxa"/>
          </w:tcPr>
          <w:p w:rsidR="004254F1" w:rsidRPr="00EB6D42" w:rsidRDefault="004254F1" w:rsidP="004254F1">
            <w:pPr>
              <w:ind w:firstLine="567"/>
              <w:rPr>
                <w:b/>
                <w:bCs/>
              </w:rPr>
            </w:pPr>
            <w:r w:rsidRPr="00EB6D42">
              <w:rPr>
                <w:b/>
                <w:bCs/>
              </w:rPr>
              <w:lastRenderedPageBreak/>
              <w:t>Статья 13. Основания для государственной регистрации рождения</w:t>
            </w:r>
          </w:p>
          <w:p w:rsidR="004254F1" w:rsidRPr="00EB6D42" w:rsidRDefault="004254F1" w:rsidP="004254F1">
            <w:pPr>
              <w:ind w:firstLine="567"/>
              <w:jc w:val="both"/>
            </w:pPr>
            <w:r w:rsidRPr="00EB6D42">
              <w:t>1. Основаниями для государственной регистрации рождения являются:</w:t>
            </w:r>
          </w:p>
          <w:p w:rsidR="004254F1" w:rsidRPr="00EB6D42" w:rsidRDefault="004254F1" w:rsidP="004254F1">
            <w:pPr>
              <w:ind w:firstLine="567"/>
              <w:jc w:val="both"/>
            </w:pPr>
            <w:r w:rsidRPr="00EB6D42">
              <w:t>1) справка о рождении ребенка установленного образца, выданная организацией здравоохранения, в которой происходили роды, либо справка о рождении, выданная врачом или другим медицинским работником, уполномоченным органом здравоохранения при родах вне медицинского учреждения;</w:t>
            </w:r>
          </w:p>
          <w:p w:rsidR="004254F1" w:rsidRPr="00EB6D42" w:rsidRDefault="004254F1" w:rsidP="004254F1">
            <w:pPr>
              <w:ind w:firstLine="567"/>
              <w:jc w:val="both"/>
            </w:pPr>
            <w:r w:rsidRPr="00EB6D42">
              <w:rPr>
                <w:b/>
              </w:rPr>
              <w:t xml:space="preserve">2) </w:t>
            </w:r>
            <w:r w:rsidR="00C90682" w:rsidRPr="00EB6D42">
              <w:t>документы родителей ребенка, удостоверяющие их личность, свидетельство о заключении брака (документы, удостоверяющие личность матери, в случае отсутствия брака),</w:t>
            </w:r>
            <w:r w:rsidR="003B24D3" w:rsidRPr="00EB6D42">
              <w:rPr>
                <w:b/>
              </w:rPr>
              <w:t xml:space="preserve"> либо документы удостоверяющие личность близкого родственника, сотрудника территориального подразделения уполномоченного органа по защите детей;</w:t>
            </w:r>
          </w:p>
          <w:p w:rsidR="004254F1" w:rsidRPr="00EB6D42" w:rsidRDefault="004254F1" w:rsidP="004254F1">
            <w:pPr>
              <w:ind w:firstLine="567"/>
              <w:jc w:val="both"/>
            </w:pPr>
            <w:r w:rsidRPr="00EB6D42">
              <w:lastRenderedPageBreak/>
              <w:t>3) документы (медицинское свидетельство о рождении, выписка из реестра, сертификат о рождении и другие), выданные компетентными органами иностранных государств, подтверждающие факт рождения детей, родившихся в иностранном государстве, родители которых (или один из родителей) являются гражданами Кыргызской Республики;</w:t>
            </w:r>
          </w:p>
          <w:p w:rsidR="004254F1" w:rsidRPr="00EB6D42" w:rsidRDefault="004254F1" w:rsidP="004254F1">
            <w:pPr>
              <w:ind w:firstLine="567"/>
            </w:pPr>
            <w:r w:rsidRPr="00EB6D42">
              <w:t>4) заявление установленного образца.</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При отсутствии медицинского свидетельства о рождении ребенка государственная регистрация рождения ребенка производится на основании вступившего в законную силу решения суда об установлении факта рождения ребенка данной женщиной.</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3. При государственной регистрации рождения ребенка по заявлению супругов, давших согласие на имплантацию эмбриона другой женщине в целях его вынашивания, одновременно с документом, подтверждающим факт рождения ребенка, должен быть представлен документ, подтверждающий факт имплантации эмбриона, выданный медицинской организацией.</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4. Заявление о рождении ребенка должно быть подано не позднее чем через месяц со дня рождения ребенка.</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 xml:space="preserve">5. В случае отсутствия у родителей (родителя) документов, удостоверяющих их личность, государственная регистрация факта рождения ребенка осуществляется путем составления записи акта о рождении с выдачей выписки из записи акта о рождении. Данная выписка приравнивается к документу, обеспечивающему право на получение социальных и медицинских услуг до момента предоставления родителями (родителем) документов, удостоверяющих их личность. Свидетельство о рождении ребенка выдается при </w:t>
            </w:r>
            <w:r w:rsidRPr="00EB6D42">
              <w:rPr>
                <w:rFonts w:ascii="Times New Roman" w:hAnsi="Times New Roman" w:cs="Times New Roman"/>
                <w:sz w:val="24"/>
                <w:szCs w:val="24"/>
              </w:rPr>
              <w:lastRenderedPageBreak/>
              <w:t>предоставлении родителями (родителем) документов, удостоверяющих их личность. Государственная регистрация факта рождения ребенка производится в отношении детей до одного года.</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6. Государственная регистрация рождения ребенка, достигшего возраста одного года и более, производится по письменному заявлению родителей (одного из родителей) или близкого родственника, или территориального подразделения уполномоченного государственного органа по защите детей, а также по заявлению самого ребенка по достижении шестнадцатилетнего возраста с приложением необходимых документов, определяемых Правительством Кыргызской Республики.</w:t>
            </w:r>
          </w:p>
          <w:p w:rsidR="00C90682" w:rsidRPr="00EB6D42" w:rsidRDefault="00C90682" w:rsidP="00C90682">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7. Государственная регистрация рождения ребенка, родившегося на территории Кыргызской Республики, родителями которого являются иностранные граждане или лица без гражданства, проживающие на территории Кыргызской Республики, осуществляется в соответствии с частью 1 настоящей статьи.</w:t>
            </w:r>
          </w:p>
          <w:p w:rsidR="00FA4613" w:rsidRPr="00EB6D42" w:rsidRDefault="00C90682" w:rsidP="00EB6D42">
            <w:pPr>
              <w:ind w:firstLine="567"/>
              <w:jc w:val="both"/>
            </w:pPr>
            <w:r w:rsidRPr="00EB6D42">
              <w:t>8. Государственная регистрация рождения ребенка, родившегося в период введения чрезвычайной ситуации или чрезвычайного положения на отдельной или всей территории Кыргызской Республики, осуществляется в соответствии с частью 1 настоящей статьи и в срок не более одного месяца после отмены чрезвычайной ситуации или чрезвычайного положения.</w:t>
            </w:r>
          </w:p>
        </w:tc>
      </w:tr>
      <w:tr w:rsidR="00756C2E" w:rsidRPr="00EB6D42" w:rsidTr="00013795">
        <w:tc>
          <w:tcPr>
            <w:tcW w:w="6912" w:type="dxa"/>
          </w:tcPr>
          <w:p w:rsidR="003A7050" w:rsidRPr="003A7050" w:rsidRDefault="003A7050" w:rsidP="003A7050">
            <w:pPr>
              <w:pStyle w:val="tkZagolovok5"/>
              <w:spacing w:after="0"/>
              <w:rPr>
                <w:rFonts w:ascii="Times New Roman" w:hAnsi="Times New Roman" w:cs="Times New Roman"/>
                <w:sz w:val="24"/>
                <w:szCs w:val="24"/>
              </w:rPr>
            </w:pPr>
            <w:r w:rsidRPr="003A7050">
              <w:rPr>
                <w:rFonts w:ascii="Times New Roman" w:hAnsi="Times New Roman" w:cs="Times New Roman"/>
                <w:sz w:val="24"/>
                <w:szCs w:val="24"/>
              </w:rPr>
              <w:lastRenderedPageBreak/>
              <w:t>Статья 16. Внесение сведений о родителях в запись акта о рождении ребенка</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Сведения о родителях ребенка вносятся:</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lastRenderedPageBreak/>
              <w:t>1) по заявлению отца и/или матери ребенка, состоящих в браке;</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2) по совместному заявлению отца и матери, не состоящих в браке при установлении отцовства;</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3) по заявлению отца в случае смерти матери, признания ее недееспособной, отсутствия сведений о месте пребывания матери или лишения ее родительских прав;</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4) по заявлению матери в случае, если отцовство не установлено;</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5) по решению суда.</w:t>
            </w:r>
          </w:p>
          <w:p w:rsidR="00756C2E" w:rsidRPr="00EB6D42" w:rsidRDefault="00756C2E" w:rsidP="002C58D3">
            <w:pPr>
              <w:ind w:firstLine="567"/>
              <w:jc w:val="both"/>
            </w:pPr>
          </w:p>
        </w:tc>
        <w:tc>
          <w:tcPr>
            <w:tcW w:w="6804" w:type="dxa"/>
          </w:tcPr>
          <w:p w:rsidR="003A7050" w:rsidRPr="003A7050" w:rsidRDefault="00C1424A" w:rsidP="00C1424A">
            <w:pPr>
              <w:pStyle w:val="tkZagolovok5"/>
              <w:spacing w:after="0"/>
              <w:ind w:firstLine="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A7050" w:rsidRPr="003A7050">
              <w:rPr>
                <w:rFonts w:ascii="Times New Roman" w:hAnsi="Times New Roman" w:cs="Times New Roman"/>
                <w:sz w:val="24"/>
                <w:szCs w:val="24"/>
              </w:rPr>
              <w:t>Статья 16. Внесение сведений о родителях в запись акта о рождении ребенка</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Сведения о родителях ребенка вносятся:</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lastRenderedPageBreak/>
              <w:t>1) по заявлению отца и/или матери ребенка, состоящих в браке;</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2) по совместному заявлению отца и матери, не состоящих в браке при установлении отцовства;</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3) по заявлению отца в случае смерти матери, признания ее недееспособной, отсутствия сведений о месте пребывания матери и</w:t>
            </w:r>
            <w:r>
              <w:rPr>
                <w:rFonts w:ascii="Times New Roman" w:hAnsi="Times New Roman" w:cs="Times New Roman"/>
                <w:sz w:val="24"/>
                <w:szCs w:val="24"/>
              </w:rPr>
              <w:t xml:space="preserve">ли лишения ее родительских прав </w:t>
            </w:r>
            <w:r w:rsidRPr="00EB6D42">
              <w:rPr>
                <w:rFonts w:ascii="Times New Roman" w:hAnsi="Times New Roman" w:cs="Times New Roman"/>
                <w:b/>
                <w:sz w:val="24"/>
                <w:szCs w:val="24"/>
              </w:rPr>
              <w:t>с согласия территориального подразделения уполномоченного государственного органа по защите детей</w:t>
            </w:r>
            <w:r w:rsidRPr="00EB6D42">
              <w:rPr>
                <w:rFonts w:ascii="Times New Roman" w:hAnsi="Times New Roman" w:cs="Times New Roman"/>
                <w:sz w:val="24"/>
                <w:szCs w:val="24"/>
              </w:rPr>
              <w:t>;</w:t>
            </w:r>
            <w:r>
              <w:rPr>
                <w:rFonts w:ascii="Times New Roman" w:hAnsi="Times New Roman" w:cs="Times New Roman"/>
                <w:sz w:val="24"/>
                <w:szCs w:val="24"/>
              </w:rPr>
              <w:t xml:space="preserve"> </w:t>
            </w:r>
          </w:p>
          <w:p w:rsidR="003A7050"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4) по заявлению матери в случае, если отцовство не установлено;</w:t>
            </w:r>
          </w:p>
          <w:p w:rsidR="00756C2E" w:rsidRPr="003A7050" w:rsidRDefault="003A7050" w:rsidP="003A7050">
            <w:pPr>
              <w:pStyle w:val="tkTekst"/>
              <w:spacing w:after="0"/>
              <w:rPr>
                <w:rFonts w:ascii="Times New Roman" w:hAnsi="Times New Roman" w:cs="Times New Roman"/>
                <w:sz w:val="24"/>
                <w:szCs w:val="24"/>
              </w:rPr>
            </w:pPr>
            <w:r w:rsidRPr="003A7050">
              <w:rPr>
                <w:rFonts w:ascii="Times New Roman" w:hAnsi="Times New Roman" w:cs="Times New Roman"/>
                <w:sz w:val="24"/>
                <w:szCs w:val="24"/>
              </w:rPr>
              <w:t>5) по решению суда.</w:t>
            </w:r>
            <w:r w:rsidR="00756C2E" w:rsidRPr="00EB6D42">
              <w:rPr>
                <w:rFonts w:ascii="Times New Roman" w:hAnsi="Times New Roman" w:cs="Times New Roman"/>
                <w:sz w:val="24"/>
                <w:szCs w:val="24"/>
              </w:rPr>
              <w:t xml:space="preserve"> </w:t>
            </w:r>
          </w:p>
        </w:tc>
      </w:tr>
      <w:tr w:rsidR="00756C2E" w:rsidRPr="00EB6D42" w:rsidTr="00013795">
        <w:tc>
          <w:tcPr>
            <w:tcW w:w="6912" w:type="dxa"/>
          </w:tcPr>
          <w:p w:rsidR="00756C2E" w:rsidRPr="00EB6D42" w:rsidRDefault="00756C2E" w:rsidP="003B24D3">
            <w:pPr>
              <w:pStyle w:val="tkZagolovok5"/>
              <w:spacing w:before="0" w:after="0" w:line="240" w:lineRule="auto"/>
              <w:rPr>
                <w:rFonts w:ascii="Times New Roman" w:hAnsi="Times New Roman" w:cs="Times New Roman"/>
                <w:sz w:val="24"/>
                <w:szCs w:val="24"/>
              </w:rPr>
            </w:pPr>
            <w:r w:rsidRPr="00EB6D42">
              <w:rPr>
                <w:rFonts w:ascii="Times New Roman" w:hAnsi="Times New Roman" w:cs="Times New Roman"/>
                <w:sz w:val="24"/>
                <w:szCs w:val="24"/>
              </w:rPr>
              <w:lastRenderedPageBreak/>
              <w:t>Статья 22. Государственная регистрация заключения брака</w:t>
            </w:r>
          </w:p>
          <w:p w:rsidR="00756C2E" w:rsidRPr="00EB6D42" w:rsidRDefault="00756C2E" w:rsidP="006C34D1">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1. Государственная регистрация заключения брака производится при соблюдении условий, предусмотренных статьей 12, частью 1 статьи 13, статьями 14 и 163 Семейного кодекса Кыргызской Республики.</w:t>
            </w:r>
          </w:p>
          <w:p w:rsidR="00756C2E" w:rsidRPr="00EB6D42" w:rsidRDefault="00756C2E" w:rsidP="006C34D1">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Брак заключается путем государственной регистрации заключения брака при личном присутствии лиц, вступающих в брак, по истечении месяца со дня подачи ими заявления в орган записи актов гражданского состояния. По желанию лиц, вступающих в брак, государственная регистрация заключения брака может проводиться в торжественной обстановке как в помещении органа записи актов гражданского состояния, так и вне помещения.</w:t>
            </w:r>
          </w:p>
          <w:p w:rsidR="00756C2E" w:rsidRPr="00EB6D42" w:rsidRDefault="00756C2E" w:rsidP="006C34D1">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lastRenderedPageBreak/>
              <w:t>При наличии особых обстоятельств (беременность, рождение ребенка, непосредственная угроза жизни одной из сторон) брак может быть заключен в день подачи заявления.</w:t>
            </w:r>
          </w:p>
          <w:p w:rsidR="00756C2E" w:rsidRPr="00EB6D42" w:rsidRDefault="00756C2E" w:rsidP="006C34D1">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3. В случае если лица, вступающие в брак (одно из лиц), не могут явиться в орган записи актов гражданского состояния вследствие тяжелой болезни, нахождения под стражей или отбывания наказания в местах лишения свободы, государственная регистрация заключения брака может быть произведена на дому, в медицинской или иной организации, в помещении, определяемом руководством уполномоченного государственного органа или лицами, вступающими в брак, в присутствии лиц, вступающих в брак.</w:t>
            </w:r>
          </w:p>
          <w:p w:rsidR="00756C2E" w:rsidRPr="00EB6D42" w:rsidRDefault="00756C2E" w:rsidP="006C34D1">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4. Государственная регистрация заключения брака не может быть произведена при наличии препятствующих заключению брака обстоятельств, установленных статьей 15 Семейного кодекса Кыргызской Республики.</w:t>
            </w:r>
          </w:p>
          <w:p w:rsidR="00756C2E" w:rsidRPr="00EB6D42" w:rsidRDefault="00756C2E" w:rsidP="006C34D1">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5. Руководитель органа записи актов гражданского состояния отказывает в письменной форме в государственной регистрации заключения брака, если располагает доказательствами, подтверждающими наличие обстоятельств, препятствующих заключению брака.</w:t>
            </w:r>
          </w:p>
          <w:p w:rsidR="00756C2E" w:rsidRPr="00EB6D42" w:rsidRDefault="00756C2E" w:rsidP="006C34D1">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Отказ органа записи актов гражданского состояния в государственной регистрации заключения брака может быть обжалован лицами, желающими вступить в брак (одним из них), в порядке, определяемом законодательством об административной деятельности и административных процедурах, а в последующем - в судебном порядке.</w:t>
            </w:r>
          </w:p>
          <w:p w:rsidR="00756C2E" w:rsidRPr="00EB6D42" w:rsidRDefault="00756C2E" w:rsidP="003B24D3">
            <w:pPr>
              <w:pStyle w:val="tkTekst"/>
              <w:spacing w:after="0" w:line="240" w:lineRule="auto"/>
              <w:rPr>
                <w:rFonts w:ascii="Times New Roman" w:hAnsi="Times New Roman" w:cs="Times New Roman"/>
                <w:sz w:val="24"/>
                <w:szCs w:val="24"/>
              </w:rPr>
            </w:pPr>
          </w:p>
        </w:tc>
        <w:tc>
          <w:tcPr>
            <w:tcW w:w="6804" w:type="dxa"/>
          </w:tcPr>
          <w:p w:rsidR="00756C2E" w:rsidRPr="00EB6D42" w:rsidRDefault="00756C2E" w:rsidP="003B24D3">
            <w:pPr>
              <w:pStyle w:val="tkZagolovok5"/>
              <w:spacing w:before="0" w:after="0" w:line="240" w:lineRule="auto"/>
              <w:rPr>
                <w:rFonts w:ascii="Times New Roman" w:hAnsi="Times New Roman" w:cs="Times New Roman"/>
                <w:sz w:val="24"/>
                <w:szCs w:val="24"/>
              </w:rPr>
            </w:pPr>
            <w:r w:rsidRPr="00EB6D42">
              <w:rPr>
                <w:rFonts w:ascii="Times New Roman" w:hAnsi="Times New Roman" w:cs="Times New Roman"/>
                <w:sz w:val="24"/>
                <w:szCs w:val="24"/>
              </w:rPr>
              <w:lastRenderedPageBreak/>
              <w:t>Статья 22. Государственная регистрация заключения брака</w:t>
            </w:r>
          </w:p>
          <w:p w:rsidR="00756C2E" w:rsidRPr="00C1424A" w:rsidRDefault="00756C2E" w:rsidP="003B24D3">
            <w:pPr>
              <w:pStyle w:val="tkTekst"/>
              <w:spacing w:after="0" w:line="240" w:lineRule="auto"/>
              <w:rPr>
                <w:rFonts w:ascii="Times New Roman" w:hAnsi="Times New Roman" w:cs="Times New Roman"/>
                <w:color w:val="FF0000"/>
                <w:sz w:val="24"/>
                <w:szCs w:val="24"/>
              </w:rPr>
            </w:pPr>
            <w:r w:rsidRPr="00EB6D42">
              <w:rPr>
                <w:rFonts w:ascii="Times New Roman" w:hAnsi="Times New Roman" w:cs="Times New Roman"/>
                <w:sz w:val="24"/>
                <w:szCs w:val="24"/>
              </w:rPr>
              <w:t xml:space="preserve">1. Государственная регистрация заключения брака производится при соблюдении условий, предусмотренных </w:t>
            </w:r>
            <w:hyperlink r:id="rId8" w:anchor="st_12" w:history="1">
              <w:r w:rsidRPr="00C1424A">
                <w:rPr>
                  <w:rStyle w:val="a8"/>
                  <w:rFonts w:ascii="Times New Roman" w:hAnsi="Times New Roman" w:cs="Times New Roman"/>
                  <w:color w:val="FF0000"/>
                  <w:sz w:val="24"/>
                  <w:szCs w:val="24"/>
                  <w:u w:val="none"/>
                </w:rPr>
                <w:t>статьей 12</w:t>
              </w:r>
            </w:hyperlink>
            <w:r w:rsidRPr="00C1424A">
              <w:rPr>
                <w:rFonts w:ascii="Times New Roman" w:hAnsi="Times New Roman" w:cs="Times New Roman"/>
                <w:color w:val="FF0000"/>
                <w:sz w:val="24"/>
                <w:szCs w:val="24"/>
              </w:rPr>
              <w:t xml:space="preserve">, частью 1 </w:t>
            </w:r>
            <w:hyperlink r:id="rId9" w:anchor="st_13" w:history="1">
              <w:r w:rsidRPr="00C1424A">
                <w:rPr>
                  <w:rStyle w:val="a8"/>
                  <w:rFonts w:ascii="Times New Roman" w:hAnsi="Times New Roman" w:cs="Times New Roman"/>
                  <w:color w:val="FF0000"/>
                  <w:sz w:val="24"/>
                  <w:szCs w:val="24"/>
                  <w:u w:val="none"/>
                </w:rPr>
                <w:t>статьи 13</w:t>
              </w:r>
            </w:hyperlink>
            <w:r w:rsidRPr="00C1424A">
              <w:rPr>
                <w:rFonts w:ascii="Times New Roman" w:hAnsi="Times New Roman" w:cs="Times New Roman"/>
                <w:color w:val="FF0000"/>
                <w:sz w:val="24"/>
                <w:szCs w:val="24"/>
              </w:rPr>
              <w:t xml:space="preserve">, статьями </w:t>
            </w:r>
            <w:hyperlink r:id="rId10" w:anchor="st_14" w:history="1">
              <w:r w:rsidRPr="00C1424A">
                <w:rPr>
                  <w:rStyle w:val="a8"/>
                  <w:rFonts w:ascii="Times New Roman" w:hAnsi="Times New Roman" w:cs="Times New Roman"/>
                  <w:color w:val="FF0000"/>
                  <w:sz w:val="24"/>
                  <w:szCs w:val="24"/>
                  <w:u w:val="none"/>
                </w:rPr>
                <w:t>14</w:t>
              </w:r>
            </w:hyperlink>
            <w:r w:rsidRPr="00C1424A">
              <w:rPr>
                <w:rFonts w:ascii="Times New Roman" w:hAnsi="Times New Roman" w:cs="Times New Roman"/>
                <w:color w:val="FF0000"/>
                <w:sz w:val="24"/>
                <w:szCs w:val="24"/>
              </w:rPr>
              <w:t xml:space="preserve"> и </w:t>
            </w:r>
            <w:hyperlink r:id="rId11" w:anchor="st_163" w:history="1">
              <w:r w:rsidRPr="00C1424A">
                <w:rPr>
                  <w:rStyle w:val="a8"/>
                  <w:rFonts w:ascii="Times New Roman" w:hAnsi="Times New Roman" w:cs="Times New Roman"/>
                  <w:color w:val="FF0000"/>
                  <w:sz w:val="24"/>
                  <w:szCs w:val="24"/>
                  <w:u w:val="none"/>
                </w:rPr>
                <w:t>163</w:t>
              </w:r>
            </w:hyperlink>
            <w:r w:rsidRPr="00C1424A">
              <w:rPr>
                <w:rFonts w:ascii="Times New Roman" w:hAnsi="Times New Roman" w:cs="Times New Roman"/>
                <w:color w:val="FF0000"/>
                <w:sz w:val="24"/>
                <w:szCs w:val="24"/>
              </w:rPr>
              <w:t xml:space="preserve"> Семейного кодекса Кыргызской Республики.</w:t>
            </w:r>
          </w:p>
          <w:p w:rsidR="00756C2E" w:rsidRPr="00EB6D42" w:rsidRDefault="00756C2E" w:rsidP="003B24D3">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2. Брак заключается путем государственной регистрации заключения брака при личном присутствии лиц, вступающих в брак, по истечении месяца со дня подачи ими заявления в орган записи актов гражданского состояния. По желанию лиц, вступающих в брак, государственная регистрация заключения брака может проводиться в торжественной обстановке как в помещении органа записи актов гражданского состояния, так и вне помещения.</w:t>
            </w:r>
          </w:p>
          <w:p w:rsidR="00756C2E" w:rsidRPr="00EB6D42" w:rsidRDefault="00756C2E" w:rsidP="003B24D3">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lastRenderedPageBreak/>
              <w:t>При наличии особых обстоятельств (беременность, рождение ребенка, непосредственная угроза жизни одной из сторон) брак может быть заключен в день подачи заявления.</w:t>
            </w:r>
          </w:p>
          <w:p w:rsidR="00756C2E" w:rsidRPr="00EB6D42" w:rsidRDefault="00756C2E" w:rsidP="003B24D3">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3. В случае если лица, вступающие в брак (одно из лиц), не могут явиться в орган записи актов гражданского состояния вследствие тяжелой болезни, нахождения под стражей или отбывания наказания в местах лишения свободы, государственная регистрация заключения брака может быть произведена на дому, в медицинской или иной организации, в помещении, определяемом руководством уполномоченного государственного органа или лицами, вступающими в брак, в присутствии лиц, вступающих в брак.</w:t>
            </w:r>
          </w:p>
          <w:p w:rsidR="00756C2E" w:rsidRPr="00C1424A" w:rsidRDefault="00756C2E" w:rsidP="003B24D3">
            <w:pPr>
              <w:pStyle w:val="tkTekst"/>
              <w:spacing w:after="0" w:line="240" w:lineRule="auto"/>
              <w:rPr>
                <w:rFonts w:ascii="Times New Roman" w:hAnsi="Times New Roman" w:cs="Times New Roman"/>
                <w:color w:val="FF0000"/>
                <w:sz w:val="24"/>
                <w:szCs w:val="24"/>
              </w:rPr>
            </w:pPr>
            <w:r w:rsidRPr="00EB6D42">
              <w:rPr>
                <w:rFonts w:ascii="Times New Roman" w:hAnsi="Times New Roman" w:cs="Times New Roman"/>
                <w:sz w:val="24"/>
                <w:szCs w:val="24"/>
              </w:rPr>
              <w:t xml:space="preserve">4. Государственная регистрация заключения брака не может быть произведена при наличии препятствующих заключению брака обстоятельств, установленных </w:t>
            </w:r>
            <w:hyperlink r:id="rId12" w:anchor="st_15" w:history="1">
              <w:r w:rsidRPr="00C1424A">
                <w:rPr>
                  <w:rStyle w:val="a8"/>
                  <w:rFonts w:ascii="Times New Roman" w:hAnsi="Times New Roman" w:cs="Times New Roman"/>
                  <w:color w:val="FF0000"/>
                  <w:sz w:val="24"/>
                  <w:szCs w:val="24"/>
                  <w:u w:val="none"/>
                </w:rPr>
                <w:t>статьей 15</w:t>
              </w:r>
            </w:hyperlink>
            <w:r w:rsidRPr="00C1424A">
              <w:rPr>
                <w:rFonts w:ascii="Times New Roman" w:hAnsi="Times New Roman" w:cs="Times New Roman"/>
                <w:color w:val="FF0000"/>
                <w:sz w:val="24"/>
                <w:szCs w:val="24"/>
              </w:rPr>
              <w:t xml:space="preserve"> Семейного кодекса Кыргызской Республики.</w:t>
            </w:r>
          </w:p>
          <w:p w:rsidR="00756C2E" w:rsidRPr="00EB6D42" w:rsidRDefault="00756C2E" w:rsidP="006C34D1">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5. Руководитель органа записи актов гражданского состояния отказывает в письменной форме в государственной регистрации заключения брака, если располагает доказательствами, подтверждающими наличие обстоятельств, препятствующих заключению брака.</w:t>
            </w:r>
          </w:p>
          <w:p w:rsidR="00756C2E" w:rsidRPr="00EB6D42" w:rsidRDefault="00756C2E" w:rsidP="006C34D1">
            <w:pPr>
              <w:pStyle w:val="tkTekst"/>
              <w:spacing w:after="0" w:line="240" w:lineRule="auto"/>
              <w:rPr>
                <w:rFonts w:ascii="Times New Roman" w:hAnsi="Times New Roman" w:cs="Times New Roman"/>
                <w:sz w:val="24"/>
                <w:szCs w:val="24"/>
              </w:rPr>
            </w:pPr>
            <w:r w:rsidRPr="00EB6D42">
              <w:rPr>
                <w:rFonts w:ascii="Times New Roman" w:hAnsi="Times New Roman" w:cs="Times New Roman"/>
                <w:sz w:val="24"/>
                <w:szCs w:val="24"/>
              </w:rPr>
              <w:t>Отказ органа записи актов гражданского состояния в государственной регистрации заключения брака может быть обжалован лицами, желающими вступить в брак (одним из них), в порядке, определяемом законодательством об административной деятельности и административных процедурах, а в последующем - в судебном порядке.</w:t>
            </w:r>
          </w:p>
          <w:p w:rsidR="00756C2E" w:rsidRPr="00EB6D42" w:rsidRDefault="00756C2E" w:rsidP="003B24D3">
            <w:pPr>
              <w:pStyle w:val="tkTekst"/>
              <w:spacing w:after="0" w:line="240" w:lineRule="auto"/>
              <w:rPr>
                <w:rFonts w:ascii="Times New Roman" w:hAnsi="Times New Roman" w:cs="Times New Roman"/>
                <w:b/>
                <w:sz w:val="24"/>
                <w:szCs w:val="24"/>
                <w:lang w:val="ky-KG"/>
              </w:rPr>
            </w:pPr>
            <w:r w:rsidRPr="00EB6D42">
              <w:rPr>
                <w:rFonts w:ascii="Times New Roman" w:hAnsi="Times New Roman" w:cs="Times New Roman"/>
                <w:b/>
                <w:sz w:val="24"/>
                <w:szCs w:val="24"/>
              </w:rPr>
              <w:t xml:space="preserve">6. </w:t>
            </w:r>
            <w:r w:rsidRPr="00EB6D42">
              <w:rPr>
                <w:rFonts w:ascii="Times New Roman" w:hAnsi="Times New Roman" w:cs="Times New Roman"/>
                <w:b/>
                <w:sz w:val="24"/>
                <w:szCs w:val="24"/>
                <w:lang w:val="ky-KG"/>
              </w:rPr>
              <w:t xml:space="preserve">Государственная регистрация заключения брака гражданина Кыргызской Республики с иностранным гражданином или лицом без гражданства, производится </w:t>
            </w:r>
            <w:r w:rsidRPr="00EB6D42">
              <w:rPr>
                <w:rFonts w:ascii="Times New Roman" w:hAnsi="Times New Roman" w:cs="Times New Roman"/>
                <w:b/>
                <w:sz w:val="24"/>
                <w:szCs w:val="24"/>
                <w:lang w:val="ky-KG"/>
              </w:rPr>
              <w:lastRenderedPageBreak/>
              <w:t>органами записей актов гражданского состояния на основании документа, подтверждающего брачную правоспособность иностранного гражданина или лица без гражданства.</w:t>
            </w:r>
          </w:p>
        </w:tc>
      </w:tr>
      <w:tr w:rsidR="00756C2E" w:rsidRPr="00EB6D42" w:rsidTr="00013795">
        <w:tc>
          <w:tcPr>
            <w:tcW w:w="6912" w:type="dxa"/>
          </w:tcPr>
          <w:p w:rsidR="00756C2E" w:rsidRDefault="00756C2E" w:rsidP="00756C2E">
            <w:pPr>
              <w:ind w:firstLine="567"/>
              <w:jc w:val="both"/>
              <w:rPr>
                <w:b/>
                <w:bCs/>
              </w:rPr>
            </w:pPr>
            <w:r w:rsidRPr="00EB6D42">
              <w:rPr>
                <w:b/>
                <w:bCs/>
              </w:rPr>
              <w:lastRenderedPageBreak/>
              <w:t>Статья 28. Порядок государственной регистрации расторжения брака на основании решения суда о расторжении брака</w:t>
            </w:r>
          </w:p>
          <w:p w:rsidR="00E6530A" w:rsidRPr="00E6530A" w:rsidRDefault="00E6530A" w:rsidP="00E6530A">
            <w:pPr>
              <w:ind w:firstLine="567"/>
              <w:jc w:val="both"/>
              <w:rPr>
                <w:bCs/>
              </w:rPr>
            </w:pPr>
            <w:r w:rsidRPr="00E6530A">
              <w:rPr>
                <w:bCs/>
              </w:rPr>
              <w:t>1. Государственная регистрация расторжения брака на основании решения суда производится органом записи актов гражданского состояния по месту государственной регистрации заключения брака, по месту регистрационного учета бывших супругов (одного из них) или опекуна недееспособного супруга, либо п</w:t>
            </w:r>
            <w:r>
              <w:rPr>
                <w:bCs/>
              </w:rPr>
              <w:t>о месту вынесения решения суда.</w:t>
            </w:r>
          </w:p>
          <w:p w:rsidR="00E6530A" w:rsidRPr="00E6530A" w:rsidRDefault="00E6530A" w:rsidP="00E6530A">
            <w:pPr>
              <w:ind w:firstLine="567"/>
              <w:jc w:val="both"/>
              <w:rPr>
                <w:bCs/>
              </w:rPr>
            </w:pPr>
            <w:r w:rsidRPr="00E6530A">
              <w:rPr>
                <w:bCs/>
              </w:rPr>
              <w:t>2. Одновременно с заявлением о государственной регистрации расторжения брака должно быть представлено вступившее в законную силу решение суда о расторжении брака и предъявлены документы, удостоверяющие личности бывших</w:t>
            </w:r>
            <w:r>
              <w:rPr>
                <w:bCs/>
              </w:rPr>
              <w:t xml:space="preserve"> супругов (одного из супругов).</w:t>
            </w:r>
          </w:p>
          <w:p w:rsidR="00E6530A" w:rsidRPr="00E6530A" w:rsidRDefault="00E6530A" w:rsidP="00E6530A">
            <w:pPr>
              <w:ind w:firstLine="567"/>
              <w:jc w:val="both"/>
              <w:rPr>
                <w:bCs/>
              </w:rPr>
            </w:pPr>
            <w:r w:rsidRPr="00E6530A">
              <w:rPr>
                <w:bCs/>
              </w:rPr>
              <w:t>3. В случае если один из бывших супругов осуществил регистрацию расторжения брака в органе записи актов гражданского состояния, второй бывший супруг вправе обратиться в любой орган записи актов гражданского состояния за получением свидетельства о расторжении брака. Сведения об обратившемся позже супруге вносятся в ранее произведенную запись акта о расторжении брака. В данном случае предъявления вторым супругом вступившего в законную силу решения суда не</w:t>
            </w:r>
            <w:r>
              <w:rPr>
                <w:bCs/>
              </w:rPr>
              <w:t xml:space="preserve"> требуется.</w:t>
            </w:r>
          </w:p>
          <w:p w:rsidR="00E6530A" w:rsidRPr="00E6530A" w:rsidRDefault="00E6530A" w:rsidP="00E6530A">
            <w:pPr>
              <w:ind w:firstLine="567"/>
              <w:jc w:val="both"/>
              <w:rPr>
                <w:bCs/>
              </w:rPr>
            </w:pPr>
            <w:r w:rsidRPr="00E6530A">
              <w:rPr>
                <w:bCs/>
              </w:rPr>
              <w:t xml:space="preserve">4. Бывшие супруги (каждый из супругов) или опекун недееспособного супруга могут в письменной форме </w:t>
            </w:r>
            <w:r w:rsidRPr="00E6530A">
              <w:rPr>
                <w:bCs/>
              </w:rPr>
              <w:lastRenderedPageBreak/>
              <w:t>уполномочить других лиц подать заявление о государственной</w:t>
            </w:r>
            <w:r>
              <w:rPr>
                <w:bCs/>
              </w:rPr>
              <w:t xml:space="preserve"> регистрации расторжения брака.</w:t>
            </w:r>
          </w:p>
          <w:p w:rsidR="00756C2E" w:rsidRPr="00EB6D42" w:rsidRDefault="00756C2E" w:rsidP="00756C2E">
            <w:pPr>
              <w:ind w:firstLine="567"/>
              <w:jc w:val="both"/>
              <w:rPr>
                <w:strike/>
              </w:rPr>
            </w:pPr>
            <w:r w:rsidRPr="00EB6D42">
              <w:t xml:space="preserve">5. Расторжение брака допускается по нотариально удостоверенной доверенности, на основании которой составляется запись акта о расторжении брака. </w:t>
            </w:r>
            <w:r w:rsidRPr="00EB6D42">
              <w:rPr>
                <w:strike/>
              </w:rPr>
              <w:t>Полномочия на представление интересов по государственной регистрации расторжения брака и получение свидетельства о расторжении брака должны быть специально предусмотрены (оговорены) в доверенности.</w:t>
            </w:r>
          </w:p>
          <w:p w:rsidR="00756C2E" w:rsidRPr="00EB6D42" w:rsidRDefault="00756C2E" w:rsidP="002C58D3">
            <w:pPr>
              <w:ind w:firstLine="567"/>
              <w:jc w:val="both"/>
              <w:rPr>
                <w:strike/>
              </w:rPr>
            </w:pPr>
          </w:p>
          <w:p w:rsidR="00756C2E" w:rsidRPr="00EB6D42" w:rsidRDefault="00756C2E" w:rsidP="002C58D3">
            <w:pPr>
              <w:ind w:firstLine="567"/>
              <w:jc w:val="both"/>
            </w:pPr>
          </w:p>
        </w:tc>
        <w:tc>
          <w:tcPr>
            <w:tcW w:w="6804" w:type="dxa"/>
          </w:tcPr>
          <w:p w:rsidR="00756C2E" w:rsidRDefault="00756C2E" w:rsidP="002C58D3">
            <w:pPr>
              <w:ind w:firstLine="567"/>
              <w:jc w:val="both"/>
              <w:rPr>
                <w:b/>
                <w:bCs/>
              </w:rPr>
            </w:pPr>
            <w:r w:rsidRPr="00EB6D42">
              <w:rPr>
                <w:b/>
                <w:bCs/>
              </w:rPr>
              <w:lastRenderedPageBreak/>
              <w:t>Статья 28. Порядок государственной регистрации расторжения брака на основании решения суда о расторжении брака</w:t>
            </w:r>
          </w:p>
          <w:p w:rsidR="00E6530A" w:rsidRPr="00E6530A" w:rsidRDefault="00E6530A" w:rsidP="00E6530A">
            <w:pPr>
              <w:ind w:firstLine="567"/>
              <w:jc w:val="both"/>
              <w:rPr>
                <w:bCs/>
              </w:rPr>
            </w:pPr>
            <w:r w:rsidRPr="00E6530A">
              <w:rPr>
                <w:bCs/>
              </w:rPr>
              <w:t>1. Государственная регистрация расторжения брака на основании решения суда производится органом записи актов гражданского состояния по месту государственной регистрации заключения брака, по месту регистрационного учета бывших супругов (одного из них) или опекуна недееспособного супруга, либо п</w:t>
            </w:r>
            <w:r>
              <w:rPr>
                <w:bCs/>
              </w:rPr>
              <w:t>о месту вынесения решения суда.</w:t>
            </w:r>
          </w:p>
          <w:p w:rsidR="00E6530A" w:rsidRPr="00E6530A" w:rsidRDefault="00E6530A" w:rsidP="00E6530A">
            <w:pPr>
              <w:ind w:firstLine="567"/>
              <w:jc w:val="both"/>
              <w:rPr>
                <w:bCs/>
              </w:rPr>
            </w:pPr>
            <w:r w:rsidRPr="00E6530A">
              <w:rPr>
                <w:bCs/>
              </w:rPr>
              <w:t>2. Одновременно с заявлением о государственной регистрации расторжения брака должно быть представлено вступившее в законную силу решение суда о расторжении брака и предъявлены документы, удостоверяющие личности бывших</w:t>
            </w:r>
            <w:r>
              <w:rPr>
                <w:bCs/>
              </w:rPr>
              <w:t xml:space="preserve"> супругов (одного из супругов).</w:t>
            </w:r>
          </w:p>
          <w:p w:rsidR="00E6530A" w:rsidRPr="00E6530A" w:rsidRDefault="00E6530A" w:rsidP="00E6530A">
            <w:pPr>
              <w:ind w:firstLine="567"/>
              <w:jc w:val="both"/>
              <w:rPr>
                <w:bCs/>
              </w:rPr>
            </w:pPr>
            <w:r w:rsidRPr="00E6530A">
              <w:rPr>
                <w:bCs/>
              </w:rPr>
              <w:t>3. В случае если один из бывших супругов осуществил регистрацию расторжения брака в органе записи актов гражданского состояния, второй бывший супруг вправе обратиться в любой орган записи актов гражданского состояния за получением свидетельства о расторжении брака. Сведения об обратившемся позже супруге вносятся в ранее произведенную запись акта о расторжении брака. В данном случае предъявления вторым супругом вступившего в законную силу решения суда не</w:t>
            </w:r>
            <w:r>
              <w:rPr>
                <w:bCs/>
              </w:rPr>
              <w:t xml:space="preserve"> требуется.</w:t>
            </w:r>
          </w:p>
          <w:p w:rsidR="00E6530A" w:rsidRPr="00E6530A" w:rsidRDefault="00E6530A" w:rsidP="00E6530A">
            <w:pPr>
              <w:ind w:firstLine="567"/>
              <w:jc w:val="both"/>
              <w:rPr>
                <w:bCs/>
              </w:rPr>
            </w:pPr>
            <w:r w:rsidRPr="00E6530A">
              <w:rPr>
                <w:bCs/>
              </w:rPr>
              <w:t xml:space="preserve">4. Бывшие супруги (каждый из супругов) или опекун недееспособного супруга могут в письменной форме </w:t>
            </w:r>
            <w:r w:rsidRPr="00E6530A">
              <w:rPr>
                <w:bCs/>
              </w:rPr>
              <w:lastRenderedPageBreak/>
              <w:t>уполномочить других лиц подать заявление о государственной</w:t>
            </w:r>
            <w:r>
              <w:rPr>
                <w:bCs/>
              </w:rPr>
              <w:t xml:space="preserve"> регистрации расторжения брака.</w:t>
            </w:r>
            <w:bookmarkStart w:id="0" w:name="_GoBack"/>
            <w:bookmarkEnd w:id="0"/>
          </w:p>
          <w:p w:rsidR="00756C2E" w:rsidRPr="00EB6D42" w:rsidRDefault="00756C2E" w:rsidP="002C58D3">
            <w:pPr>
              <w:pStyle w:val="tkZagolovok5"/>
              <w:spacing w:before="0" w:after="0" w:line="240" w:lineRule="auto"/>
              <w:jc w:val="both"/>
              <w:rPr>
                <w:rFonts w:ascii="Times New Roman" w:hAnsi="Times New Roman" w:cs="Times New Roman"/>
                <w:sz w:val="24"/>
                <w:szCs w:val="24"/>
              </w:rPr>
            </w:pPr>
            <w:r w:rsidRPr="00EB6D42">
              <w:rPr>
                <w:rFonts w:ascii="Times New Roman" w:hAnsi="Times New Roman" w:cs="Times New Roman"/>
                <w:b w:val="0"/>
                <w:sz w:val="24"/>
                <w:szCs w:val="24"/>
              </w:rPr>
              <w:t xml:space="preserve">5. Расторжение брака допускается по нотариально удостоверенной доверенности, на основании которой составляется запись акта о расторжении брака. </w:t>
            </w:r>
          </w:p>
        </w:tc>
      </w:tr>
      <w:tr w:rsidR="00756C2E" w:rsidRPr="00EB6D42" w:rsidTr="00013795">
        <w:tc>
          <w:tcPr>
            <w:tcW w:w="6912" w:type="dxa"/>
          </w:tcPr>
          <w:p w:rsidR="003673A9" w:rsidRPr="004B49C4" w:rsidRDefault="003673A9" w:rsidP="003673A9">
            <w:pPr>
              <w:pStyle w:val="tkZagolovok5"/>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lastRenderedPageBreak/>
              <w:t>Статья 30. Перемена имени</w:t>
            </w:r>
          </w:p>
          <w:p w:rsidR="003673A9" w:rsidRPr="004B49C4" w:rsidRDefault="003673A9" w:rsidP="003673A9">
            <w:pPr>
              <w:pStyle w:val="tkTekst"/>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t>1. Лицо, достигшее возраста шестнадцати лет, вправе переменить свое имя, включающее в себя фамилию, собственно имя и/или отчество. Осуществление одновременной регистрации перемены фамилии, имени и отчества не допускается.</w:t>
            </w:r>
          </w:p>
          <w:p w:rsidR="003673A9" w:rsidRPr="004B49C4" w:rsidRDefault="003673A9" w:rsidP="003673A9">
            <w:pPr>
              <w:pStyle w:val="tkTekst"/>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t>Перемена отчества осуществляется по именам отца, усыновителя, отчима, дедушки по линии отца или матери.</w:t>
            </w:r>
          </w:p>
          <w:p w:rsidR="003673A9" w:rsidRPr="004B49C4" w:rsidRDefault="003673A9" w:rsidP="003673A9">
            <w:pPr>
              <w:pStyle w:val="tkTekst"/>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t>2. Перемена имени производится органом записи актов гражданского состояния по месту обращения заявителя.</w:t>
            </w:r>
          </w:p>
          <w:p w:rsidR="003673A9" w:rsidRPr="004B49C4" w:rsidRDefault="003673A9" w:rsidP="003673A9">
            <w:pPr>
              <w:pStyle w:val="tkTekst"/>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t xml:space="preserve">3. Перемена фамилии, имени и отчества лицу, не достигшему возраста шестнадцати лет, производится в соответствии с настоящим Законом и </w:t>
            </w:r>
            <w:hyperlink r:id="rId13" w:anchor="st_64" w:history="1">
              <w:r w:rsidRPr="004B49C4">
                <w:rPr>
                  <w:rStyle w:val="a8"/>
                  <w:rFonts w:ascii="Times New Roman" w:hAnsi="Times New Roman" w:cs="Times New Roman"/>
                  <w:color w:val="FF0000"/>
                  <w:sz w:val="24"/>
                  <w:szCs w:val="24"/>
                  <w:u w:val="none"/>
                </w:rPr>
                <w:t>статьей 64</w:t>
              </w:r>
            </w:hyperlink>
            <w:r w:rsidRPr="004B49C4">
              <w:rPr>
                <w:rFonts w:ascii="Times New Roman" w:hAnsi="Times New Roman" w:cs="Times New Roman"/>
                <w:color w:val="FF0000"/>
                <w:sz w:val="24"/>
                <w:szCs w:val="24"/>
              </w:rPr>
              <w:t xml:space="preserve"> Семейного кодекса Кыргызской Республики. Учет мнения родителя не обязателен при предоставлении вступившего в законную силу решения суда о признании его безвестно отсутствующим, лишении его родительских прав, признании его недееспособным.</w:t>
            </w:r>
          </w:p>
          <w:p w:rsidR="003673A9" w:rsidRPr="004B49C4" w:rsidRDefault="003673A9" w:rsidP="003673A9">
            <w:pPr>
              <w:pStyle w:val="tkTekst"/>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lastRenderedPageBreak/>
              <w:t>4. Перемена фамилии, имени и отчества подлежит государственной регистрации органом записи актов гражданского состояния не чаще одного раза в год.</w:t>
            </w:r>
          </w:p>
          <w:p w:rsidR="00756C2E" w:rsidRPr="004B49C4" w:rsidRDefault="00756C2E" w:rsidP="00836B07">
            <w:pPr>
              <w:pStyle w:val="tkTekst"/>
              <w:spacing w:after="0" w:line="240" w:lineRule="auto"/>
              <w:rPr>
                <w:rFonts w:ascii="Times New Roman" w:hAnsi="Times New Roman" w:cs="Times New Roman"/>
                <w:color w:val="FF0000"/>
                <w:sz w:val="24"/>
                <w:szCs w:val="24"/>
              </w:rPr>
            </w:pPr>
          </w:p>
        </w:tc>
        <w:tc>
          <w:tcPr>
            <w:tcW w:w="6804" w:type="dxa"/>
          </w:tcPr>
          <w:p w:rsidR="00756C2E" w:rsidRPr="004B49C4" w:rsidRDefault="00756C2E" w:rsidP="00B4782B">
            <w:pPr>
              <w:pStyle w:val="tkZagolovok5"/>
              <w:spacing w:before="0" w:after="0" w:line="240" w:lineRule="auto"/>
              <w:rPr>
                <w:rFonts w:ascii="Times New Roman" w:hAnsi="Times New Roman" w:cs="Times New Roman"/>
                <w:color w:val="FF0000"/>
                <w:sz w:val="24"/>
                <w:szCs w:val="24"/>
              </w:rPr>
            </w:pPr>
            <w:r w:rsidRPr="004B49C4">
              <w:rPr>
                <w:rFonts w:ascii="Times New Roman" w:hAnsi="Times New Roman" w:cs="Times New Roman"/>
                <w:color w:val="FF0000"/>
                <w:sz w:val="24"/>
                <w:szCs w:val="24"/>
              </w:rPr>
              <w:lastRenderedPageBreak/>
              <w:t>Статья 30. Перемена имени</w:t>
            </w:r>
          </w:p>
          <w:p w:rsidR="003673A9" w:rsidRPr="004B49C4" w:rsidRDefault="003673A9" w:rsidP="003673A9">
            <w:pPr>
              <w:pStyle w:val="tkZagolovok5"/>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t>Статья 30. Перемена имени</w:t>
            </w:r>
          </w:p>
          <w:p w:rsidR="003673A9" w:rsidRPr="004B49C4" w:rsidRDefault="003673A9" w:rsidP="003673A9">
            <w:pPr>
              <w:pStyle w:val="tkTekst"/>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t>1. Лицо, достигшее возраста шестнадцати лет, вправе переменить свое имя, включающее в себя фамилию, собственно имя и/или отчество. Осуществление одновременной регистрации перемены фамилии, имени и отчества не допускается.</w:t>
            </w:r>
          </w:p>
          <w:p w:rsidR="003673A9" w:rsidRPr="004B49C4" w:rsidRDefault="003673A9" w:rsidP="003673A9">
            <w:pPr>
              <w:pStyle w:val="tkTekst"/>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t>Перемена отчества осуществляется по именам отца, усыновителя, отчима, дедушки по линии отца или матери.</w:t>
            </w:r>
          </w:p>
          <w:p w:rsidR="003673A9" w:rsidRPr="004B49C4" w:rsidRDefault="003673A9" w:rsidP="003673A9">
            <w:pPr>
              <w:pStyle w:val="tkTekst"/>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t>2. Перемена имени производится органом записи актов гражданского состояния по месту обращения заявителя.</w:t>
            </w:r>
          </w:p>
          <w:p w:rsidR="003673A9" w:rsidRPr="004B49C4" w:rsidRDefault="003673A9" w:rsidP="003673A9">
            <w:pPr>
              <w:pStyle w:val="tkTekst"/>
              <w:spacing w:after="0"/>
              <w:rPr>
                <w:rFonts w:ascii="Times New Roman" w:hAnsi="Times New Roman" w:cs="Times New Roman"/>
                <w:color w:val="FF0000"/>
                <w:sz w:val="24"/>
                <w:szCs w:val="24"/>
                <w:lang w:val="ky-KG"/>
              </w:rPr>
            </w:pPr>
            <w:r w:rsidRPr="004B49C4">
              <w:rPr>
                <w:rFonts w:ascii="Times New Roman" w:hAnsi="Times New Roman" w:cs="Times New Roman"/>
                <w:color w:val="FF0000"/>
                <w:sz w:val="24"/>
                <w:szCs w:val="24"/>
              </w:rPr>
              <w:t xml:space="preserve">3. Перемена фамилии, имени и отчества лицу, не достигшему возраста шестнадцати лет, производится в соответствии с настоящим Законом и </w:t>
            </w:r>
            <w:hyperlink r:id="rId14" w:anchor="st_64" w:history="1">
              <w:r w:rsidRPr="004B49C4">
                <w:rPr>
                  <w:rStyle w:val="a8"/>
                  <w:rFonts w:ascii="Times New Roman" w:hAnsi="Times New Roman" w:cs="Times New Roman"/>
                  <w:color w:val="FF0000"/>
                  <w:sz w:val="24"/>
                  <w:szCs w:val="24"/>
                  <w:u w:val="none"/>
                </w:rPr>
                <w:t>статьей 64</w:t>
              </w:r>
            </w:hyperlink>
            <w:r w:rsidRPr="004B49C4">
              <w:rPr>
                <w:rFonts w:ascii="Times New Roman" w:hAnsi="Times New Roman" w:cs="Times New Roman"/>
                <w:color w:val="FF0000"/>
                <w:sz w:val="24"/>
                <w:szCs w:val="24"/>
              </w:rPr>
              <w:t xml:space="preserve"> Семейного кодекса Кыргызской Республики. Учет мнения родителя не обязателен при предоставлении вступившего в законную силу </w:t>
            </w:r>
            <w:r w:rsidRPr="004B49C4">
              <w:rPr>
                <w:rFonts w:ascii="Times New Roman" w:hAnsi="Times New Roman" w:cs="Times New Roman"/>
                <w:color w:val="FF0000"/>
                <w:sz w:val="24"/>
                <w:szCs w:val="24"/>
              </w:rPr>
              <w:lastRenderedPageBreak/>
              <w:t>решения суда о признании его безвестно отсутствующим, лишении его родительских прав, признании его недееспособным.</w:t>
            </w:r>
            <w:r w:rsidRPr="004B49C4">
              <w:rPr>
                <w:rFonts w:ascii="Times New Roman" w:hAnsi="Times New Roman" w:cs="Times New Roman"/>
                <w:color w:val="FF0000"/>
                <w:sz w:val="24"/>
                <w:szCs w:val="24"/>
                <w:lang w:val="ky-KG"/>
              </w:rPr>
              <w:t xml:space="preserve"> </w:t>
            </w:r>
            <w:r w:rsidRPr="004B49C4">
              <w:rPr>
                <w:rFonts w:ascii="Times New Roman" w:hAnsi="Times New Roman" w:cs="Times New Roman"/>
                <w:b/>
                <w:color w:val="FF0000"/>
                <w:sz w:val="24"/>
                <w:szCs w:val="24"/>
              </w:rPr>
              <w:t>При этом, отчество ребенка записывается в соответствии с требованиями абзаца второго части 1 настоящей статьи, либо не указывается</w:t>
            </w:r>
            <w:r w:rsidRPr="004B49C4">
              <w:rPr>
                <w:rFonts w:ascii="Times New Roman" w:hAnsi="Times New Roman" w:cs="Times New Roman"/>
                <w:color w:val="FF0000"/>
                <w:sz w:val="24"/>
                <w:szCs w:val="24"/>
              </w:rPr>
              <w:t>.</w:t>
            </w:r>
            <w:r w:rsidRPr="004B49C4">
              <w:rPr>
                <w:rFonts w:ascii="Times New Roman" w:hAnsi="Times New Roman" w:cs="Times New Roman"/>
                <w:color w:val="FF0000"/>
                <w:sz w:val="24"/>
                <w:szCs w:val="24"/>
                <w:lang w:val="ky-KG"/>
              </w:rPr>
              <w:t xml:space="preserve"> </w:t>
            </w:r>
          </w:p>
          <w:p w:rsidR="003673A9" w:rsidRPr="004B49C4" w:rsidRDefault="003673A9" w:rsidP="003673A9">
            <w:pPr>
              <w:pStyle w:val="tkTekst"/>
              <w:spacing w:after="0"/>
              <w:rPr>
                <w:rFonts w:ascii="Times New Roman" w:hAnsi="Times New Roman" w:cs="Times New Roman"/>
                <w:color w:val="FF0000"/>
                <w:sz w:val="24"/>
                <w:szCs w:val="24"/>
              </w:rPr>
            </w:pPr>
            <w:r w:rsidRPr="004B49C4">
              <w:rPr>
                <w:rFonts w:ascii="Times New Roman" w:hAnsi="Times New Roman" w:cs="Times New Roman"/>
                <w:color w:val="FF0000"/>
                <w:sz w:val="24"/>
                <w:szCs w:val="24"/>
              </w:rPr>
              <w:t>4. Перемена фамилии, имени и отчества подлежит государственной регистрации органом записи актов гражданского состояния не чаще одного раза в год.</w:t>
            </w:r>
          </w:p>
          <w:p w:rsidR="00756C2E" w:rsidRPr="004B49C4" w:rsidRDefault="00756C2E" w:rsidP="00A7326C">
            <w:pPr>
              <w:pStyle w:val="tkTekst"/>
              <w:spacing w:after="0" w:line="240" w:lineRule="auto"/>
              <w:rPr>
                <w:rFonts w:ascii="Times New Roman" w:hAnsi="Times New Roman" w:cs="Times New Roman"/>
                <w:color w:val="FF0000"/>
                <w:sz w:val="24"/>
                <w:szCs w:val="24"/>
              </w:rPr>
            </w:pPr>
          </w:p>
        </w:tc>
      </w:tr>
      <w:tr w:rsidR="00756C2E" w:rsidRPr="00EB6D42" w:rsidTr="00013795">
        <w:tc>
          <w:tcPr>
            <w:tcW w:w="6912" w:type="dxa"/>
          </w:tcPr>
          <w:p w:rsidR="00756C2E" w:rsidRPr="004B49C4" w:rsidRDefault="00756C2E" w:rsidP="00836B07">
            <w:pPr>
              <w:ind w:firstLine="567"/>
              <w:rPr>
                <w:b/>
                <w:bCs/>
                <w:color w:val="FF0000"/>
              </w:rPr>
            </w:pPr>
            <w:r w:rsidRPr="004B49C4">
              <w:rPr>
                <w:b/>
                <w:bCs/>
                <w:color w:val="FF0000"/>
              </w:rPr>
              <w:lastRenderedPageBreak/>
              <w:t>Статья 31. Внесение изменений в записи актов гражданского состояния в связи с регистрацией перемены имени</w:t>
            </w:r>
          </w:p>
          <w:p w:rsidR="00756C2E" w:rsidRPr="004B49C4" w:rsidRDefault="00756C2E" w:rsidP="00836B07">
            <w:pPr>
              <w:ind w:firstLine="567"/>
              <w:jc w:val="both"/>
              <w:rPr>
                <w:color w:val="FF0000"/>
              </w:rPr>
            </w:pPr>
            <w:r w:rsidRPr="004B49C4">
              <w:rPr>
                <w:color w:val="FF0000"/>
              </w:rPr>
              <w:t xml:space="preserve">На основании записи акта о перемене фамилии, имени и отчества вносятся изменения в записи актов гражданского состояния, ранее составленные в отношении лица, переменившего имя, и выдается свидетельство о перемене фамилии, имени и отчества. </w:t>
            </w:r>
            <w:r w:rsidRPr="004B49C4">
              <w:rPr>
                <w:b/>
                <w:color w:val="FF0000"/>
              </w:rPr>
              <w:t>При этом новое свидетельство о рождении лицу, обратившемуся за переменой фамилии, имени и отчества, не выдается.</w:t>
            </w:r>
          </w:p>
        </w:tc>
        <w:tc>
          <w:tcPr>
            <w:tcW w:w="6804" w:type="dxa"/>
          </w:tcPr>
          <w:p w:rsidR="00756C2E" w:rsidRPr="004B49C4" w:rsidRDefault="00756C2E" w:rsidP="00B4782B">
            <w:pPr>
              <w:ind w:firstLine="567"/>
              <w:rPr>
                <w:b/>
                <w:bCs/>
                <w:color w:val="FF0000"/>
              </w:rPr>
            </w:pPr>
            <w:r w:rsidRPr="004B49C4">
              <w:rPr>
                <w:b/>
                <w:bCs/>
                <w:color w:val="FF0000"/>
              </w:rPr>
              <w:t>Статья 31. Внесение изменений в записи актов гражданского состояния в связи с регистрацией перемены имени</w:t>
            </w:r>
          </w:p>
          <w:p w:rsidR="00013795" w:rsidRPr="004B49C4" w:rsidRDefault="00756C2E" w:rsidP="00836B07">
            <w:pPr>
              <w:ind w:firstLine="567"/>
              <w:jc w:val="both"/>
              <w:rPr>
                <w:color w:val="FF0000"/>
              </w:rPr>
            </w:pPr>
            <w:r w:rsidRPr="004B49C4">
              <w:rPr>
                <w:color w:val="FF0000"/>
              </w:rPr>
              <w:t xml:space="preserve">На основании записи акта о перемене фамилии, имени и отчества вносятся изменения в записи актов гражданского состояния, ранее составленные в отношении лица, переменившего имя, и выдается свидетельство о перемене фамилии, имени и отчества. </w:t>
            </w:r>
            <w:r w:rsidR="003E2F27" w:rsidRPr="004B49C4">
              <w:rPr>
                <w:b/>
                <w:color w:val="FF0000"/>
              </w:rPr>
              <w:t>При этом выдается новое свидетельство о рождении лицу, обратившемуся за переменой фамилии, имени и отчества</w:t>
            </w:r>
            <w:r w:rsidR="003E2F27" w:rsidRPr="004B49C4">
              <w:rPr>
                <w:color w:val="FF0000"/>
              </w:rPr>
              <w:t>.</w:t>
            </w:r>
          </w:p>
        </w:tc>
      </w:tr>
      <w:tr w:rsidR="00756C2E" w:rsidRPr="00EB6D42" w:rsidTr="00013795">
        <w:tc>
          <w:tcPr>
            <w:tcW w:w="6912" w:type="dxa"/>
          </w:tcPr>
          <w:p w:rsidR="00756C2E" w:rsidRPr="004B49C4" w:rsidRDefault="00756C2E" w:rsidP="00922B6C">
            <w:pPr>
              <w:pStyle w:val="tkZagolovok5"/>
              <w:spacing w:before="0" w:after="0" w:line="240" w:lineRule="auto"/>
              <w:rPr>
                <w:rFonts w:ascii="Times New Roman" w:hAnsi="Times New Roman" w:cs="Times New Roman"/>
                <w:color w:val="FF0000"/>
                <w:sz w:val="24"/>
                <w:szCs w:val="24"/>
              </w:rPr>
            </w:pPr>
            <w:r w:rsidRPr="004B49C4">
              <w:rPr>
                <w:rFonts w:ascii="Times New Roman" w:hAnsi="Times New Roman" w:cs="Times New Roman"/>
                <w:color w:val="FF0000"/>
                <w:sz w:val="24"/>
                <w:szCs w:val="24"/>
              </w:rPr>
              <w:t>Статья 34. Основания для внесения исправлений и изменений в записи актов гражданского состояния</w:t>
            </w:r>
          </w:p>
          <w:p w:rsidR="00756C2E" w:rsidRPr="004B49C4" w:rsidRDefault="00756C2E" w:rsidP="00922B6C">
            <w:pPr>
              <w:pStyle w:val="tkTekst"/>
              <w:spacing w:after="0" w:line="240" w:lineRule="auto"/>
              <w:rPr>
                <w:rFonts w:ascii="Times New Roman" w:hAnsi="Times New Roman" w:cs="Times New Roman"/>
                <w:color w:val="FF0000"/>
                <w:sz w:val="24"/>
                <w:szCs w:val="24"/>
              </w:rPr>
            </w:pPr>
            <w:r w:rsidRPr="004B49C4">
              <w:rPr>
                <w:rFonts w:ascii="Times New Roman" w:hAnsi="Times New Roman" w:cs="Times New Roman"/>
                <w:color w:val="FF0000"/>
                <w:sz w:val="24"/>
                <w:szCs w:val="24"/>
              </w:rPr>
              <w:t>1. Внесение исправлений и изменений в записи актов гражданского состояния производится при наличии оснований, предусмотренных частью 2 настоящей статьи, и при отсутствии спора между заинтересованными лицами. При наличии спора между заинтересованными лицами внесение исправлений и изменений в записи актов гражданского состояния производится на основании решения суда.</w:t>
            </w:r>
          </w:p>
          <w:p w:rsidR="00756C2E" w:rsidRPr="004B49C4" w:rsidRDefault="00756C2E" w:rsidP="00922B6C">
            <w:pPr>
              <w:pStyle w:val="tkTekst"/>
              <w:spacing w:after="0" w:line="240" w:lineRule="auto"/>
              <w:rPr>
                <w:rFonts w:ascii="Times New Roman" w:hAnsi="Times New Roman" w:cs="Times New Roman"/>
                <w:b/>
                <w:bCs/>
                <w:color w:val="FF0000"/>
                <w:sz w:val="24"/>
                <w:szCs w:val="24"/>
              </w:rPr>
            </w:pPr>
          </w:p>
        </w:tc>
        <w:tc>
          <w:tcPr>
            <w:tcW w:w="6804" w:type="dxa"/>
          </w:tcPr>
          <w:p w:rsidR="00756C2E" w:rsidRPr="004B49C4" w:rsidRDefault="00756C2E" w:rsidP="006B125E">
            <w:pPr>
              <w:pStyle w:val="tkZagolovok5"/>
              <w:spacing w:before="0" w:after="0" w:line="240" w:lineRule="auto"/>
              <w:rPr>
                <w:rFonts w:ascii="Times New Roman" w:hAnsi="Times New Roman" w:cs="Times New Roman"/>
                <w:color w:val="FF0000"/>
                <w:sz w:val="24"/>
                <w:szCs w:val="24"/>
              </w:rPr>
            </w:pPr>
            <w:r w:rsidRPr="004B49C4">
              <w:rPr>
                <w:rFonts w:ascii="Times New Roman" w:hAnsi="Times New Roman" w:cs="Times New Roman"/>
                <w:color w:val="FF0000"/>
                <w:sz w:val="24"/>
                <w:szCs w:val="24"/>
              </w:rPr>
              <w:t>Статья 34. Основания для внесения исправлений и изменений в записи актов гражданского состояния</w:t>
            </w:r>
          </w:p>
          <w:p w:rsidR="00756C2E" w:rsidRPr="004B49C4" w:rsidRDefault="00756C2E" w:rsidP="006B125E">
            <w:pPr>
              <w:pStyle w:val="tkTekst"/>
              <w:spacing w:after="0" w:line="240" w:lineRule="auto"/>
              <w:rPr>
                <w:rFonts w:ascii="Times New Roman" w:hAnsi="Times New Roman" w:cs="Times New Roman"/>
                <w:color w:val="FF0000"/>
                <w:sz w:val="24"/>
                <w:szCs w:val="24"/>
              </w:rPr>
            </w:pPr>
            <w:r w:rsidRPr="004B49C4">
              <w:rPr>
                <w:rFonts w:ascii="Times New Roman" w:hAnsi="Times New Roman" w:cs="Times New Roman"/>
                <w:color w:val="FF0000"/>
                <w:sz w:val="24"/>
                <w:szCs w:val="24"/>
              </w:rPr>
              <w:t>1. Внесение исправлений и изменений в записи актов гражданского состояния производится при наличии оснований, предусмотренных частью 2 настоящей статьи, и при отсутствии спора между заинтересованными лицами. При наличии спора между заинтересованными лицами внесение исправлений и изменений в записи актов гражданского состояния производится на основании решения суда.</w:t>
            </w:r>
          </w:p>
          <w:p w:rsidR="00756C2E" w:rsidRPr="004B49C4" w:rsidRDefault="00756C2E" w:rsidP="00BF6163">
            <w:pPr>
              <w:pStyle w:val="tkTekst"/>
              <w:spacing w:after="0" w:line="240" w:lineRule="auto"/>
              <w:rPr>
                <w:rFonts w:ascii="Times New Roman" w:hAnsi="Times New Roman" w:cs="Times New Roman"/>
                <w:b/>
                <w:color w:val="FF0000"/>
                <w:sz w:val="24"/>
                <w:szCs w:val="24"/>
              </w:rPr>
            </w:pPr>
            <w:r w:rsidRPr="004B49C4">
              <w:rPr>
                <w:rFonts w:ascii="Times New Roman" w:hAnsi="Times New Roman" w:cs="Times New Roman"/>
                <w:b/>
                <w:color w:val="FF0000"/>
                <w:sz w:val="24"/>
                <w:szCs w:val="24"/>
              </w:rPr>
              <w:lastRenderedPageBreak/>
              <w:t>Внесение изменений, исправлений допускается по нотариально удостоверенной доверенности, при этом, полномочия доверенного лица на подачу заявления и получения свидетельства о регистрации акта гражданского состояния должны быть специально оговорены в доверенности.</w:t>
            </w:r>
          </w:p>
        </w:tc>
      </w:tr>
    </w:tbl>
    <w:p w:rsidR="00EF68EB" w:rsidRPr="00EB6D42" w:rsidRDefault="00EF68EB" w:rsidP="00AF634C">
      <w:pPr>
        <w:rPr>
          <w:color w:val="FF0000"/>
        </w:rPr>
      </w:pPr>
    </w:p>
    <w:p w:rsidR="003E2F27" w:rsidRPr="00EB6D42" w:rsidRDefault="003E2F27" w:rsidP="00AF634C">
      <w:pPr>
        <w:rPr>
          <w:color w:val="FF0000"/>
        </w:rPr>
      </w:pPr>
    </w:p>
    <w:p w:rsidR="003E2F27" w:rsidRPr="00EB6D42" w:rsidRDefault="003E2F27" w:rsidP="00AF634C">
      <w:pPr>
        <w:rPr>
          <w:b/>
          <w:color w:val="FF0000"/>
        </w:rPr>
      </w:pPr>
    </w:p>
    <w:p w:rsidR="003E2F27" w:rsidRPr="00EB6D42" w:rsidRDefault="003E2F27" w:rsidP="003E2F27">
      <w:pPr>
        <w:ind w:left="1416" w:firstLine="708"/>
        <w:rPr>
          <w:b/>
          <w:color w:val="FF0000"/>
        </w:rPr>
      </w:pPr>
      <w:r w:rsidRPr="00EB6D42">
        <w:rPr>
          <w:b/>
          <w:color w:val="FF0000"/>
        </w:rPr>
        <w:t xml:space="preserve">Министр   </w:t>
      </w:r>
      <w:r w:rsidRPr="00EB6D42">
        <w:rPr>
          <w:b/>
          <w:color w:val="FF0000"/>
        </w:rPr>
        <w:tab/>
      </w:r>
      <w:r w:rsidRPr="00EB6D42">
        <w:rPr>
          <w:b/>
          <w:color w:val="FF0000"/>
        </w:rPr>
        <w:tab/>
      </w:r>
      <w:r w:rsidRPr="00EB6D42">
        <w:rPr>
          <w:b/>
          <w:color w:val="FF0000"/>
        </w:rPr>
        <w:tab/>
      </w:r>
      <w:r w:rsidRPr="00EB6D42">
        <w:rPr>
          <w:b/>
          <w:color w:val="FF0000"/>
        </w:rPr>
        <w:tab/>
      </w:r>
      <w:r w:rsidRPr="00EB6D42">
        <w:rPr>
          <w:b/>
          <w:color w:val="FF0000"/>
        </w:rPr>
        <w:tab/>
      </w:r>
      <w:r w:rsidRPr="00EB6D42">
        <w:rPr>
          <w:b/>
          <w:color w:val="FF0000"/>
        </w:rPr>
        <w:tab/>
      </w:r>
      <w:r w:rsidRPr="00EB6D42">
        <w:rPr>
          <w:b/>
          <w:color w:val="FF0000"/>
        </w:rPr>
        <w:tab/>
      </w:r>
      <w:r w:rsidRPr="00EB6D42">
        <w:rPr>
          <w:b/>
          <w:color w:val="FF0000"/>
        </w:rPr>
        <w:tab/>
      </w:r>
      <w:r w:rsidRPr="00EB6D42">
        <w:rPr>
          <w:b/>
          <w:color w:val="FF0000"/>
        </w:rPr>
        <w:tab/>
      </w:r>
      <w:r w:rsidRPr="00EB6D42">
        <w:rPr>
          <w:b/>
          <w:color w:val="FF0000"/>
        </w:rPr>
        <w:tab/>
      </w:r>
      <w:r w:rsidRPr="00EB6D42">
        <w:rPr>
          <w:b/>
          <w:color w:val="FF0000"/>
        </w:rPr>
        <w:tab/>
        <w:t>Т.О.Иманов</w:t>
      </w:r>
    </w:p>
    <w:sectPr w:rsidR="003E2F27" w:rsidRPr="00EB6D42" w:rsidSect="00FA1979">
      <w:pgSz w:w="16838" w:h="11906" w:orient="landscape"/>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A25" w:rsidRDefault="00371A25" w:rsidP="004600EE">
      <w:r>
        <w:separator/>
      </w:r>
    </w:p>
  </w:endnote>
  <w:endnote w:type="continuationSeparator" w:id="0">
    <w:p w:rsidR="00371A25" w:rsidRDefault="00371A25" w:rsidP="0046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A25" w:rsidRDefault="00371A25" w:rsidP="004600EE">
      <w:r>
        <w:separator/>
      </w:r>
    </w:p>
  </w:footnote>
  <w:footnote w:type="continuationSeparator" w:id="0">
    <w:p w:rsidR="00371A25" w:rsidRDefault="00371A25" w:rsidP="004600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6BA6"/>
    <w:multiLevelType w:val="hybridMultilevel"/>
    <w:tmpl w:val="33548A02"/>
    <w:lvl w:ilvl="0" w:tplc="0832DC8C">
      <w:start w:val="4"/>
      <w:numFmt w:val="decimal"/>
      <w:lvlText w:val="%1."/>
      <w:lvlJc w:val="left"/>
      <w:pPr>
        <w:ind w:left="36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1393AE1"/>
    <w:multiLevelType w:val="hybridMultilevel"/>
    <w:tmpl w:val="10B67D90"/>
    <w:lvl w:ilvl="0" w:tplc="989617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2794738"/>
    <w:multiLevelType w:val="hybridMultilevel"/>
    <w:tmpl w:val="D520EC04"/>
    <w:lvl w:ilvl="0" w:tplc="2D52E750">
      <w:start w:val="1"/>
      <w:numFmt w:val="decimal"/>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63"/>
    <w:rsid w:val="000047CE"/>
    <w:rsid w:val="00013425"/>
    <w:rsid w:val="00013795"/>
    <w:rsid w:val="0003149E"/>
    <w:rsid w:val="000B2C10"/>
    <w:rsid w:val="000C0297"/>
    <w:rsid w:val="000C12BB"/>
    <w:rsid w:val="000F13A8"/>
    <w:rsid w:val="000F1D2B"/>
    <w:rsid w:val="00100D4B"/>
    <w:rsid w:val="00117332"/>
    <w:rsid w:val="001174A8"/>
    <w:rsid w:val="00122C94"/>
    <w:rsid w:val="00126F50"/>
    <w:rsid w:val="00134077"/>
    <w:rsid w:val="00136ED2"/>
    <w:rsid w:val="00141D54"/>
    <w:rsid w:val="00144C4F"/>
    <w:rsid w:val="001545A1"/>
    <w:rsid w:val="00163601"/>
    <w:rsid w:val="0019040F"/>
    <w:rsid w:val="001A32BC"/>
    <w:rsid w:val="001C63BF"/>
    <w:rsid w:val="001F12EE"/>
    <w:rsid w:val="00201CE2"/>
    <w:rsid w:val="002121B7"/>
    <w:rsid w:val="00212689"/>
    <w:rsid w:val="002142E5"/>
    <w:rsid w:val="00246F00"/>
    <w:rsid w:val="002712A9"/>
    <w:rsid w:val="0027548B"/>
    <w:rsid w:val="002808E1"/>
    <w:rsid w:val="0028290A"/>
    <w:rsid w:val="00284F0E"/>
    <w:rsid w:val="00295E09"/>
    <w:rsid w:val="00297F95"/>
    <w:rsid w:val="002A5155"/>
    <w:rsid w:val="002A5900"/>
    <w:rsid w:val="002C2677"/>
    <w:rsid w:val="002F6B5A"/>
    <w:rsid w:val="00314C2E"/>
    <w:rsid w:val="00317375"/>
    <w:rsid w:val="0032745A"/>
    <w:rsid w:val="00344CEA"/>
    <w:rsid w:val="00352C9F"/>
    <w:rsid w:val="003665D2"/>
    <w:rsid w:val="003673A9"/>
    <w:rsid w:val="00371A25"/>
    <w:rsid w:val="00384EA0"/>
    <w:rsid w:val="003A1163"/>
    <w:rsid w:val="003A7050"/>
    <w:rsid w:val="003B24D3"/>
    <w:rsid w:val="003C0576"/>
    <w:rsid w:val="003C524B"/>
    <w:rsid w:val="003D27D7"/>
    <w:rsid w:val="003E2F27"/>
    <w:rsid w:val="003F459D"/>
    <w:rsid w:val="004075E6"/>
    <w:rsid w:val="00414178"/>
    <w:rsid w:val="004254F1"/>
    <w:rsid w:val="0043659E"/>
    <w:rsid w:val="00444DA6"/>
    <w:rsid w:val="0044637C"/>
    <w:rsid w:val="00451B21"/>
    <w:rsid w:val="00452151"/>
    <w:rsid w:val="00457B41"/>
    <w:rsid w:val="004600EE"/>
    <w:rsid w:val="004808C3"/>
    <w:rsid w:val="00482CAA"/>
    <w:rsid w:val="0048521E"/>
    <w:rsid w:val="00487B4D"/>
    <w:rsid w:val="004A7EC0"/>
    <w:rsid w:val="004B49C4"/>
    <w:rsid w:val="004C1221"/>
    <w:rsid w:val="004C2984"/>
    <w:rsid w:val="004C77B5"/>
    <w:rsid w:val="004F2B69"/>
    <w:rsid w:val="004F54B7"/>
    <w:rsid w:val="00503A88"/>
    <w:rsid w:val="005057F1"/>
    <w:rsid w:val="0052201E"/>
    <w:rsid w:val="00522446"/>
    <w:rsid w:val="00574F9F"/>
    <w:rsid w:val="00577461"/>
    <w:rsid w:val="005822E5"/>
    <w:rsid w:val="005975CC"/>
    <w:rsid w:val="005B3BDB"/>
    <w:rsid w:val="005C5F59"/>
    <w:rsid w:val="005E7A3B"/>
    <w:rsid w:val="005F2725"/>
    <w:rsid w:val="005F5F1A"/>
    <w:rsid w:val="006066C7"/>
    <w:rsid w:val="00695DC3"/>
    <w:rsid w:val="006B125E"/>
    <w:rsid w:val="006C0104"/>
    <w:rsid w:val="006C34D1"/>
    <w:rsid w:val="006E7ABC"/>
    <w:rsid w:val="00700DDE"/>
    <w:rsid w:val="007134CA"/>
    <w:rsid w:val="007348CB"/>
    <w:rsid w:val="007379B7"/>
    <w:rsid w:val="00741C09"/>
    <w:rsid w:val="00744EB5"/>
    <w:rsid w:val="00756C2E"/>
    <w:rsid w:val="007C126C"/>
    <w:rsid w:val="007D13FA"/>
    <w:rsid w:val="007D1AF1"/>
    <w:rsid w:val="007E518D"/>
    <w:rsid w:val="00813EBA"/>
    <w:rsid w:val="0082176E"/>
    <w:rsid w:val="008222FB"/>
    <w:rsid w:val="00825610"/>
    <w:rsid w:val="00825CBE"/>
    <w:rsid w:val="00836B07"/>
    <w:rsid w:val="00846185"/>
    <w:rsid w:val="00846B37"/>
    <w:rsid w:val="008547E8"/>
    <w:rsid w:val="00863222"/>
    <w:rsid w:val="00870799"/>
    <w:rsid w:val="0087260C"/>
    <w:rsid w:val="00875F8F"/>
    <w:rsid w:val="00885E4E"/>
    <w:rsid w:val="008935E0"/>
    <w:rsid w:val="008A436C"/>
    <w:rsid w:val="008A7568"/>
    <w:rsid w:val="008C67B4"/>
    <w:rsid w:val="008F1AD5"/>
    <w:rsid w:val="008F5B63"/>
    <w:rsid w:val="008F64A4"/>
    <w:rsid w:val="00904682"/>
    <w:rsid w:val="00905B26"/>
    <w:rsid w:val="00914921"/>
    <w:rsid w:val="00922B6C"/>
    <w:rsid w:val="00927413"/>
    <w:rsid w:val="00927D84"/>
    <w:rsid w:val="00932C0A"/>
    <w:rsid w:val="00967A03"/>
    <w:rsid w:val="00976236"/>
    <w:rsid w:val="0097773F"/>
    <w:rsid w:val="009B79C1"/>
    <w:rsid w:val="009E6110"/>
    <w:rsid w:val="009E6AA7"/>
    <w:rsid w:val="009F6CB1"/>
    <w:rsid w:val="00A06BE1"/>
    <w:rsid w:val="00A15158"/>
    <w:rsid w:val="00A55F36"/>
    <w:rsid w:val="00A610BB"/>
    <w:rsid w:val="00A71FAA"/>
    <w:rsid w:val="00A7326C"/>
    <w:rsid w:val="00A76AB8"/>
    <w:rsid w:val="00A87948"/>
    <w:rsid w:val="00A939E3"/>
    <w:rsid w:val="00A94EFD"/>
    <w:rsid w:val="00AA6F9C"/>
    <w:rsid w:val="00AB799C"/>
    <w:rsid w:val="00AC4227"/>
    <w:rsid w:val="00AF1DC1"/>
    <w:rsid w:val="00AF634C"/>
    <w:rsid w:val="00B048D7"/>
    <w:rsid w:val="00B26915"/>
    <w:rsid w:val="00B4782B"/>
    <w:rsid w:val="00B53204"/>
    <w:rsid w:val="00B53531"/>
    <w:rsid w:val="00B56078"/>
    <w:rsid w:val="00B61568"/>
    <w:rsid w:val="00B633AD"/>
    <w:rsid w:val="00B84F91"/>
    <w:rsid w:val="00BA2622"/>
    <w:rsid w:val="00BA65CE"/>
    <w:rsid w:val="00BB4CAA"/>
    <w:rsid w:val="00BF6163"/>
    <w:rsid w:val="00C077D0"/>
    <w:rsid w:val="00C1424A"/>
    <w:rsid w:val="00C14433"/>
    <w:rsid w:val="00C145E4"/>
    <w:rsid w:val="00C32BE7"/>
    <w:rsid w:val="00C423E5"/>
    <w:rsid w:val="00C4248F"/>
    <w:rsid w:val="00C46BCF"/>
    <w:rsid w:val="00C514D9"/>
    <w:rsid w:val="00C65D2E"/>
    <w:rsid w:val="00C6652E"/>
    <w:rsid w:val="00C81A94"/>
    <w:rsid w:val="00C90682"/>
    <w:rsid w:val="00CB5D3F"/>
    <w:rsid w:val="00CD047B"/>
    <w:rsid w:val="00D05265"/>
    <w:rsid w:val="00D1508C"/>
    <w:rsid w:val="00D2652A"/>
    <w:rsid w:val="00D33B6D"/>
    <w:rsid w:val="00D448B6"/>
    <w:rsid w:val="00D465A0"/>
    <w:rsid w:val="00D4772B"/>
    <w:rsid w:val="00D6119D"/>
    <w:rsid w:val="00D6301A"/>
    <w:rsid w:val="00D658E8"/>
    <w:rsid w:val="00D665AF"/>
    <w:rsid w:val="00D73DBF"/>
    <w:rsid w:val="00D95570"/>
    <w:rsid w:val="00DA6766"/>
    <w:rsid w:val="00DB36CE"/>
    <w:rsid w:val="00DD442F"/>
    <w:rsid w:val="00DE1178"/>
    <w:rsid w:val="00DF4E59"/>
    <w:rsid w:val="00E121EC"/>
    <w:rsid w:val="00E27447"/>
    <w:rsid w:val="00E350DF"/>
    <w:rsid w:val="00E35200"/>
    <w:rsid w:val="00E47EAA"/>
    <w:rsid w:val="00E505F0"/>
    <w:rsid w:val="00E60989"/>
    <w:rsid w:val="00E62111"/>
    <w:rsid w:val="00E6530A"/>
    <w:rsid w:val="00E95429"/>
    <w:rsid w:val="00EA2161"/>
    <w:rsid w:val="00EB1C37"/>
    <w:rsid w:val="00EB6D42"/>
    <w:rsid w:val="00EB7E63"/>
    <w:rsid w:val="00ED365B"/>
    <w:rsid w:val="00EE58B3"/>
    <w:rsid w:val="00EF331F"/>
    <w:rsid w:val="00EF3BA9"/>
    <w:rsid w:val="00EF68EB"/>
    <w:rsid w:val="00F02E3F"/>
    <w:rsid w:val="00F12B7B"/>
    <w:rsid w:val="00F25021"/>
    <w:rsid w:val="00F27D03"/>
    <w:rsid w:val="00F37153"/>
    <w:rsid w:val="00F4404E"/>
    <w:rsid w:val="00F6017A"/>
    <w:rsid w:val="00F613D0"/>
    <w:rsid w:val="00F675E9"/>
    <w:rsid w:val="00F74F2C"/>
    <w:rsid w:val="00F81CF7"/>
    <w:rsid w:val="00F91144"/>
    <w:rsid w:val="00FA1979"/>
    <w:rsid w:val="00FA3788"/>
    <w:rsid w:val="00FA4613"/>
    <w:rsid w:val="00FC5C2D"/>
    <w:rsid w:val="00FF3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A23D8"/>
  <w15:docId w15:val="{94457051-EFA5-429B-8FC6-D8009E61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22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C0104"/>
    <w:pPr>
      <w:keepNext/>
      <w:overflowPunct w:val="0"/>
      <w:autoSpaceDE w:val="0"/>
      <w:autoSpaceDN w:val="0"/>
      <w:adjustRightInd w:val="0"/>
      <w:spacing w:line="100" w:lineRule="atLeast"/>
      <w:jc w:val="center"/>
      <w:textAlignment w:val="baseline"/>
      <w:outlineLvl w:val="0"/>
    </w:pPr>
    <w:rPr>
      <w:b/>
      <w:caps/>
      <w:sz w:val="18"/>
      <w:szCs w:val="20"/>
    </w:rPr>
  </w:style>
  <w:style w:type="paragraph" w:styleId="2">
    <w:name w:val="heading 2"/>
    <w:basedOn w:val="a"/>
    <w:next w:val="a"/>
    <w:link w:val="20"/>
    <w:uiPriority w:val="9"/>
    <w:semiHidden/>
    <w:unhideWhenUsed/>
    <w:qFormat/>
    <w:rsid w:val="00C077D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3222"/>
    <w:pPr>
      <w:spacing w:before="100" w:beforeAutospacing="1" w:after="100" w:afterAutospacing="1"/>
    </w:pPr>
  </w:style>
  <w:style w:type="paragraph" w:styleId="a4">
    <w:name w:val="Balloon Text"/>
    <w:basedOn w:val="a"/>
    <w:link w:val="a5"/>
    <w:uiPriority w:val="99"/>
    <w:semiHidden/>
    <w:unhideWhenUsed/>
    <w:rsid w:val="00863222"/>
    <w:rPr>
      <w:rFonts w:ascii="Tahoma" w:hAnsi="Tahoma" w:cs="Tahoma"/>
      <w:sz w:val="16"/>
      <w:szCs w:val="16"/>
    </w:rPr>
  </w:style>
  <w:style w:type="character" w:customStyle="1" w:styleId="a5">
    <w:name w:val="Текст выноски Знак"/>
    <w:basedOn w:val="a0"/>
    <w:link w:val="a4"/>
    <w:uiPriority w:val="99"/>
    <w:semiHidden/>
    <w:rsid w:val="00863222"/>
    <w:rPr>
      <w:rFonts w:ascii="Tahoma" w:eastAsia="Times New Roman" w:hAnsi="Tahoma" w:cs="Tahoma"/>
      <w:sz w:val="16"/>
      <w:szCs w:val="16"/>
      <w:lang w:eastAsia="ru-RU"/>
    </w:rPr>
  </w:style>
  <w:style w:type="paragraph" w:styleId="a6">
    <w:name w:val="List Paragraph"/>
    <w:basedOn w:val="a"/>
    <w:uiPriority w:val="34"/>
    <w:qFormat/>
    <w:rsid w:val="00914921"/>
    <w:pPr>
      <w:ind w:left="720"/>
      <w:contextualSpacing/>
    </w:pPr>
  </w:style>
  <w:style w:type="character" w:customStyle="1" w:styleId="10">
    <w:name w:val="Заголовок 1 Знак"/>
    <w:basedOn w:val="a0"/>
    <w:link w:val="1"/>
    <w:rsid w:val="006C0104"/>
    <w:rPr>
      <w:rFonts w:ascii="Times New Roman" w:eastAsia="Times New Roman" w:hAnsi="Times New Roman" w:cs="Times New Roman"/>
      <w:b/>
      <w:caps/>
      <w:sz w:val="18"/>
      <w:szCs w:val="20"/>
      <w:lang w:eastAsia="ru-RU"/>
    </w:rPr>
  </w:style>
  <w:style w:type="paragraph" w:styleId="a7">
    <w:name w:val="No Spacing"/>
    <w:uiPriority w:val="1"/>
    <w:qFormat/>
    <w:rsid w:val="006C0104"/>
    <w:pPr>
      <w:spacing w:after="0" w:line="240" w:lineRule="auto"/>
    </w:pPr>
    <w:rPr>
      <w:rFonts w:ascii="Calibri" w:eastAsia="Times New Roman" w:hAnsi="Calibri" w:cs="Times New Roman"/>
      <w:lang w:eastAsia="ru-RU"/>
    </w:rPr>
  </w:style>
  <w:style w:type="paragraph" w:customStyle="1" w:styleId="tkNazvanie">
    <w:name w:val="_Название (tkNazvanie)"/>
    <w:basedOn w:val="a"/>
    <w:rsid w:val="00E95429"/>
    <w:pPr>
      <w:spacing w:before="400" w:after="400" w:line="276" w:lineRule="auto"/>
      <w:ind w:left="1134" w:right="1134"/>
      <w:jc w:val="center"/>
    </w:pPr>
    <w:rPr>
      <w:rFonts w:ascii="Arial" w:hAnsi="Arial" w:cs="Arial"/>
      <w:b/>
      <w:bCs/>
    </w:rPr>
  </w:style>
  <w:style w:type="paragraph" w:customStyle="1" w:styleId="tkZagolovok5">
    <w:name w:val="_Заголовок Статья (tkZagolovok5)"/>
    <w:basedOn w:val="a"/>
    <w:rsid w:val="00EF3BA9"/>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EF3BA9"/>
    <w:pPr>
      <w:spacing w:after="60" w:line="276" w:lineRule="auto"/>
      <w:ind w:firstLine="567"/>
      <w:jc w:val="both"/>
    </w:pPr>
    <w:rPr>
      <w:rFonts w:ascii="Arial" w:hAnsi="Arial" w:cs="Arial"/>
      <w:sz w:val="20"/>
      <w:szCs w:val="20"/>
    </w:rPr>
  </w:style>
  <w:style w:type="character" w:styleId="a8">
    <w:name w:val="Hyperlink"/>
    <w:basedOn w:val="a0"/>
    <w:uiPriority w:val="99"/>
    <w:semiHidden/>
    <w:unhideWhenUsed/>
    <w:rsid w:val="00EF3BA9"/>
    <w:rPr>
      <w:color w:val="0000FF"/>
      <w:u w:val="single"/>
    </w:rPr>
  </w:style>
  <w:style w:type="table" w:styleId="a9">
    <w:name w:val="Table Grid"/>
    <w:basedOn w:val="a1"/>
    <w:uiPriority w:val="59"/>
    <w:rsid w:val="00EF3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4600EE"/>
    <w:rPr>
      <w:sz w:val="20"/>
      <w:szCs w:val="20"/>
    </w:rPr>
  </w:style>
  <w:style w:type="character" w:customStyle="1" w:styleId="ab">
    <w:name w:val="Текст концевой сноски Знак"/>
    <w:basedOn w:val="a0"/>
    <w:link w:val="aa"/>
    <w:uiPriority w:val="99"/>
    <w:semiHidden/>
    <w:rsid w:val="004600EE"/>
    <w:rPr>
      <w:rFonts w:ascii="Times New Roman" w:eastAsia="Times New Roman" w:hAnsi="Times New Roman" w:cs="Times New Roman"/>
      <w:sz w:val="20"/>
      <w:szCs w:val="20"/>
      <w:lang w:eastAsia="ru-RU"/>
    </w:rPr>
  </w:style>
  <w:style w:type="character" w:styleId="ac">
    <w:name w:val="endnote reference"/>
    <w:basedOn w:val="a0"/>
    <w:uiPriority w:val="99"/>
    <w:semiHidden/>
    <w:unhideWhenUsed/>
    <w:rsid w:val="004600EE"/>
    <w:rPr>
      <w:vertAlign w:val="superscript"/>
    </w:rPr>
  </w:style>
  <w:style w:type="paragraph" w:customStyle="1" w:styleId="tkRedakcijaTekst">
    <w:name w:val="_В редакции текст (tkRedakcijaTekst)"/>
    <w:basedOn w:val="a"/>
    <w:rsid w:val="00136ED2"/>
    <w:pPr>
      <w:spacing w:after="60" w:line="276" w:lineRule="auto"/>
      <w:ind w:firstLine="567"/>
      <w:jc w:val="both"/>
    </w:pPr>
    <w:rPr>
      <w:rFonts w:ascii="Arial" w:hAnsi="Arial" w:cs="Arial"/>
      <w:i/>
      <w:iCs/>
      <w:sz w:val="20"/>
      <w:szCs w:val="20"/>
    </w:rPr>
  </w:style>
  <w:style w:type="character" w:customStyle="1" w:styleId="20">
    <w:name w:val="Заголовок 2 Знак"/>
    <w:basedOn w:val="a0"/>
    <w:link w:val="2"/>
    <w:uiPriority w:val="9"/>
    <w:semiHidden/>
    <w:rsid w:val="00C077D0"/>
    <w:rPr>
      <w:rFonts w:asciiTheme="majorHAnsi" w:eastAsiaTheme="majorEastAsia" w:hAnsiTheme="majorHAnsi" w:cstheme="majorBidi"/>
      <w:b/>
      <w:bCs/>
      <w:color w:val="4F81BD" w:themeColor="accent1"/>
      <w:sz w:val="26"/>
      <w:szCs w:val="26"/>
      <w:lang w:eastAsia="ru-RU"/>
    </w:rPr>
  </w:style>
  <w:style w:type="paragraph" w:styleId="ad">
    <w:name w:val="header"/>
    <w:basedOn w:val="a"/>
    <w:link w:val="ae"/>
    <w:uiPriority w:val="99"/>
    <w:unhideWhenUsed/>
    <w:rsid w:val="006C34D1"/>
    <w:pPr>
      <w:tabs>
        <w:tab w:val="center" w:pos="4677"/>
        <w:tab w:val="right" w:pos="9355"/>
      </w:tabs>
    </w:pPr>
    <w:rPr>
      <w:rFonts w:ascii="Calibri" w:eastAsia="Calibri" w:hAnsi="Calibri"/>
      <w:sz w:val="22"/>
      <w:szCs w:val="22"/>
      <w:lang w:eastAsia="en-US"/>
    </w:rPr>
  </w:style>
  <w:style w:type="character" w:customStyle="1" w:styleId="ae">
    <w:name w:val="Верхний колонтитул Знак"/>
    <w:basedOn w:val="a0"/>
    <w:link w:val="ad"/>
    <w:uiPriority w:val="99"/>
    <w:rsid w:val="006C34D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328">
      <w:bodyDiv w:val="1"/>
      <w:marLeft w:val="0"/>
      <w:marRight w:val="0"/>
      <w:marTop w:val="0"/>
      <w:marBottom w:val="0"/>
      <w:divBdr>
        <w:top w:val="none" w:sz="0" w:space="0" w:color="auto"/>
        <w:left w:val="none" w:sz="0" w:space="0" w:color="auto"/>
        <w:bottom w:val="none" w:sz="0" w:space="0" w:color="auto"/>
        <w:right w:val="none" w:sz="0" w:space="0" w:color="auto"/>
      </w:divBdr>
    </w:div>
    <w:div w:id="112872142">
      <w:bodyDiv w:val="1"/>
      <w:marLeft w:val="0"/>
      <w:marRight w:val="0"/>
      <w:marTop w:val="0"/>
      <w:marBottom w:val="0"/>
      <w:divBdr>
        <w:top w:val="none" w:sz="0" w:space="0" w:color="auto"/>
        <w:left w:val="none" w:sz="0" w:space="0" w:color="auto"/>
        <w:bottom w:val="none" w:sz="0" w:space="0" w:color="auto"/>
        <w:right w:val="none" w:sz="0" w:space="0" w:color="auto"/>
      </w:divBdr>
    </w:div>
    <w:div w:id="189416962">
      <w:bodyDiv w:val="1"/>
      <w:marLeft w:val="0"/>
      <w:marRight w:val="0"/>
      <w:marTop w:val="0"/>
      <w:marBottom w:val="0"/>
      <w:divBdr>
        <w:top w:val="none" w:sz="0" w:space="0" w:color="auto"/>
        <w:left w:val="none" w:sz="0" w:space="0" w:color="auto"/>
        <w:bottom w:val="none" w:sz="0" w:space="0" w:color="auto"/>
        <w:right w:val="none" w:sz="0" w:space="0" w:color="auto"/>
      </w:divBdr>
    </w:div>
    <w:div w:id="251281115">
      <w:bodyDiv w:val="1"/>
      <w:marLeft w:val="0"/>
      <w:marRight w:val="0"/>
      <w:marTop w:val="0"/>
      <w:marBottom w:val="0"/>
      <w:divBdr>
        <w:top w:val="none" w:sz="0" w:space="0" w:color="auto"/>
        <w:left w:val="none" w:sz="0" w:space="0" w:color="auto"/>
        <w:bottom w:val="none" w:sz="0" w:space="0" w:color="auto"/>
        <w:right w:val="none" w:sz="0" w:space="0" w:color="auto"/>
      </w:divBdr>
    </w:div>
    <w:div w:id="284822581">
      <w:bodyDiv w:val="1"/>
      <w:marLeft w:val="0"/>
      <w:marRight w:val="0"/>
      <w:marTop w:val="0"/>
      <w:marBottom w:val="0"/>
      <w:divBdr>
        <w:top w:val="none" w:sz="0" w:space="0" w:color="auto"/>
        <w:left w:val="none" w:sz="0" w:space="0" w:color="auto"/>
        <w:bottom w:val="none" w:sz="0" w:space="0" w:color="auto"/>
        <w:right w:val="none" w:sz="0" w:space="0" w:color="auto"/>
      </w:divBdr>
    </w:div>
    <w:div w:id="289674192">
      <w:bodyDiv w:val="1"/>
      <w:marLeft w:val="0"/>
      <w:marRight w:val="0"/>
      <w:marTop w:val="0"/>
      <w:marBottom w:val="0"/>
      <w:divBdr>
        <w:top w:val="none" w:sz="0" w:space="0" w:color="auto"/>
        <w:left w:val="none" w:sz="0" w:space="0" w:color="auto"/>
        <w:bottom w:val="none" w:sz="0" w:space="0" w:color="auto"/>
        <w:right w:val="none" w:sz="0" w:space="0" w:color="auto"/>
      </w:divBdr>
    </w:div>
    <w:div w:id="355624185">
      <w:bodyDiv w:val="1"/>
      <w:marLeft w:val="0"/>
      <w:marRight w:val="0"/>
      <w:marTop w:val="0"/>
      <w:marBottom w:val="0"/>
      <w:divBdr>
        <w:top w:val="none" w:sz="0" w:space="0" w:color="auto"/>
        <w:left w:val="none" w:sz="0" w:space="0" w:color="auto"/>
        <w:bottom w:val="none" w:sz="0" w:space="0" w:color="auto"/>
        <w:right w:val="none" w:sz="0" w:space="0" w:color="auto"/>
      </w:divBdr>
    </w:div>
    <w:div w:id="574047898">
      <w:bodyDiv w:val="1"/>
      <w:marLeft w:val="0"/>
      <w:marRight w:val="0"/>
      <w:marTop w:val="0"/>
      <w:marBottom w:val="0"/>
      <w:divBdr>
        <w:top w:val="none" w:sz="0" w:space="0" w:color="auto"/>
        <w:left w:val="none" w:sz="0" w:space="0" w:color="auto"/>
        <w:bottom w:val="none" w:sz="0" w:space="0" w:color="auto"/>
        <w:right w:val="none" w:sz="0" w:space="0" w:color="auto"/>
      </w:divBdr>
    </w:div>
    <w:div w:id="585116955">
      <w:bodyDiv w:val="1"/>
      <w:marLeft w:val="0"/>
      <w:marRight w:val="0"/>
      <w:marTop w:val="0"/>
      <w:marBottom w:val="0"/>
      <w:divBdr>
        <w:top w:val="none" w:sz="0" w:space="0" w:color="auto"/>
        <w:left w:val="none" w:sz="0" w:space="0" w:color="auto"/>
        <w:bottom w:val="none" w:sz="0" w:space="0" w:color="auto"/>
        <w:right w:val="none" w:sz="0" w:space="0" w:color="auto"/>
      </w:divBdr>
    </w:div>
    <w:div w:id="698745510">
      <w:bodyDiv w:val="1"/>
      <w:marLeft w:val="0"/>
      <w:marRight w:val="0"/>
      <w:marTop w:val="0"/>
      <w:marBottom w:val="0"/>
      <w:divBdr>
        <w:top w:val="none" w:sz="0" w:space="0" w:color="auto"/>
        <w:left w:val="none" w:sz="0" w:space="0" w:color="auto"/>
        <w:bottom w:val="none" w:sz="0" w:space="0" w:color="auto"/>
        <w:right w:val="none" w:sz="0" w:space="0" w:color="auto"/>
      </w:divBdr>
    </w:div>
    <w:div w:id="877863093">
      <w:bodyDiv w:val="1"/>
      <w:marLeft w:val="0"/>
      <w:marRight w:val="0"/>
      <w:marTop w:val="0"/>
      <w:marBottom w:val="0"/>
      <w:divBdr>
        <w:top w:val="none" w:sz="0" w:space="0" w:color="auto"/>
        <w:left w:val="none" w:sz="0" w:space="0" w:color="auto"/>
        <w:bottom w:val="none" w:sz="0" w:space="0" w:color="auto"/>
        <w:right w:val="none" w:sz="0" w:space="0" w:color="auto"/>
      </w:divBdr>
    </w:div>
    <w:div w:id="932905988">
      <w:bodyDiv w:val="1"/>
      <w:marLeft w:val="0"/>
      <w:marRight w:val="0"/>
      <w:marTop w:val="0"/>
      <w:marBottom w:val="0"/>
      <w:divBdr>
        <w:top w:val="none" w:sz="0" w:space="0" w:color="auto"/>
        <w:left w:val="none" w:sz="0" w:space="0" w:color="auto"/>
        <w:bottom w:val="none" w:sz="0" w:space="0" w:color="auto"/>
        <w:right w:val="none" w:sz="0" w:space="0" w:color="auto"/>
      </w:divBdr>
    </w:div>
    <w:div w:id="1012805632">
      <w:bodyDiv w:val="1"/>
      <w:marLeft w:val="0"/>
      <w:marRight w:val="0"/>
      <w:marTop w:val="0"/>
      <w:marBottom w:val="0"/>
      <w:divBdr>
        <w:top w:val="none" w:sz="0" w:space="0" w:color="auto"/>
        <w:left w:val="none" w:sz="0" w:space="0" w:color="auto"/>
        <w:bottom w:val="none" w:sz="0" w:space="0" w:color="auto"/>
        <w:right w:val="none" w:sz="0" w:space="0" w:color="auto"/>
      </w:divBdr>
    </w:div>
    <w:div w:id="1306662871">
      <w:bodyDiv w:val="1"/>
      <w:marLeft w:val="0"/>
      <w:marRight w:val="0"/>
      <w:marTop w:val="0"/>
      <w:marBottom w:val="0"/>
      <w:divBdr>
        <w:top w:val="none" w:sz="0" w:space="0" w:color="auto"/>
        <w:left w:val="none" w:sz="0" w:space="0" w:color="auto"/>
        <w:bottom w:val="none" w:sz="0" w:space="0" w:color="auto"/>
        <w:right w:val="none" w:sz="0" w:space="0" w:color="auto"/>
      </w:divBdr>
    </w:div>
    <w:div w:id="1726948914">
      <w:bodyDiv w:val="1"/>
      <w:marLeft w:val="0"/>
      <w:marRight w:val="0"/>
      <w:marTop w:val="0"/>
      <w:marBottom w:val="0"/>
      <w:divBdr>
        <w:top w:val="none" w:sz="0" w:space="0" w:color="auto"/>
        <w:left w:val="none" w:sz="0" w:space="0" w:color="auto"/>
        <w:bottom w:val="none" w:sz="0" w:space="0" w:color="auto"/>
        <w:right w:val="none" w:sz="0" w:space="0" w:color="auto"/>
      </w:divBdr>
    </w:div>
    <w:div w:id="1819108857">
      <w:bodyDiv w:val="1"/>
      <w:marLeft w:val="0"/>
      <w:marRight w:val="0"/>
      <w:marTop w:val="0"/>
      <w:marBottom w:val="0"/>
      <w:divBdr>
        <w:top w:val="none" w:sz="0" w:space="0" w:color="auto"/>
        <w:left w:val="none" w:sz="0" w:space="0" w:color="auto"/>
        <w:bottom w:val="none" w:sz="0" w:space="0" w:color="auto"/>
        <w:right w:val="none" w:sz="0" w:space="0" w:color="auto"/>
      </w:divBdr>
    </w:div>
    <w:div w:id="1861043684">
      <w:bodyDiv w:val="1"/>
      <w:marLeft w:val="0"/>
      <w:marRight w:val="0"/>
      <w:marTop w:val="0"/>
      <w:marBottom w:val="0"/>
      <w:divBdr>
        <w:top w:val="none" w:sz="0" w:space="0" w:color="auto"/>
        <w:left w:val="none" w:sz="0" w:space="0" w:color="auto"/>
        <w:bottom w:val="none" w:sz="0" w:space="0" w:color="auto"/>
        <w:right w:val="none" w:sz="0" w:space="0" w:color="auto"/>
      </w:divBdr>
    </w:div>
    <w:div w:id="207041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43317" TargetMode="External"/><Relationship Id="rId13" Type="http://schemas.openxmlformats.org/officeDocument/2006/relationships/hyperlink" Target="toktom://db/433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oktom://db/4331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4331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toktom://db/43317" TargetMode="External"/><Relationship Id="rId4" Type="http://schemas.openxmlformats.org/officeDocument/2006/relationships/settings" Target="settings.xml"/><Relationship Id="rId9" Type="http://schemas.openxmlformats.org/officeDocument/2006/relationships/hyperlink" Target="toktom://db/43317" TargetMode="External"/><Relationship Id="rId14" Type="http://schemas.openxmlformats.org/officeDocument/2006/relationships/hyperlink" Target="toktom://db/433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5C198-5EA4-4846-9A0B-5DD160AD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4338</Words>
  <Characters>24729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23</cp:revision>
  <cp:lastPrinted>2022-03-14T09:30:00Z</cp:lastPrinted>
  <dcterms:created xsi:type="dcterms:W3CDTF">2022-03-09T04:05:00Z</dcterms:created>
  <dcterms:modified xsi:type="dcterms:W3CDTF">2022-03-15T04:08:00Z</dcterms:modified>
</cp:coreProperties>
</file>